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jc w:val="center"/>
        <w:rPr>
          <w:rFonts w:ascii="新宋体" w:cs="方正小标宋简体" w:eastAsia="新宋体" w:hAnsi="新宋体" w:hint="eastAsia"/>
          <w:b/>
          <w:sz w:val="36"/>
          <w:szCs w:val="36"/>
        </w:rPr>
      </w:pPr>
      <w:r>
        <w:rPr>
          <w:rFonts w:ascii="新宋体" w:cs="方正小标宋简体" w:eastAsia="新宋体" w:hAnsi="新宋体" w:hint="eastAsia"/>
          <w:b/>
          <w:sz w:val="36"/>
          <w:szCs w:val="36"/>
        </w:rPr>
        <w:t>工 作 总 结</w:t>
      </w:r>
    </w:p>
    <w:p>
      <w:pPr>
        <w:pStyle w:val="style0"/>
        <w:jc w:val="center"/>
        <w:rPr>
          <w:rFonts w:ascii="仿宋" w:eastAsia="仿宋" w:hAnsi="仿宋" w:hint="eastAsia"/>
          <w:sz w:val="28"/>
          <w:szCs w:val="28"/>
        </w:rPr>
      </w:pPr>
      <w:r>
        <w:rPr>
          <w:rFonts w:ascii="仿宋" w:eastAsia="仿宋" w:hAnsi="仿宋" w:hint="eastAsia"/>
          <w:sz w:val="28"/>
          <w:szCs w:val="28"/>
        </w:rPr>
        <w:t>海洋技校 刘传栋</w:t>
      </w:r>
    </w:p>
    <w:p>
      <w:pPr>
        <w:pStyle w:val="style0"/>
        <w:rPr>
          <w:rFonts w:ascii="仿宋_GB2312" w:cs="仿宋_GB2312" w:eastAsia="仿宋_GB2312" w:hAnsi="仿宋_GB2312" w:hint="eastAsia"/>
          <w:sz w:val="32"/>
          <w:szCs w:val="32"/>
        </w:rPr>
      </w:pPr>
      <w:r>
        <w:rPr>
          <w:rFonts w:ascii="仿宋_GB2312" w:cs="仿宋_GB2312" w:eastAsia="仿宋_GB2312" w:hAnsi="仿宋_GB2312" w:hint="eastAsia"/>
          <w:sz w:val="32"/>
          <w:szCs w:val="32"/>
        </w:rPr>
        <w:t>尊敬的各位领导、同事们：</w:t>
      </w:r>
    </w:p>
    <w:p>
      <w:pPr>
        <w:pStyle w:val="style0"/>
        <w:spacing w:lineRule="exact" w:line="480"/>
        <w:ind w:firstLine="640" w:firstLineChars="200"/>
        <w:rPr>
          <w:rFonts w:ascii="仿宋_GB2312" w:cs="仿宋_GB2312" w:eastAsia="仿宋_GB2312" w:hAnsi="仿宋_GB2312"/>
          <w:sz w:val="32"/>
          <w:szCs w:val="32"/>
        </w:rPr>
      </w:pPr>
      <w:r>
        <w:rPr>
          <w:rFonts w:ascii="仿宋_GB2312" w:cs="仿宋_GB2312" w:eastAsia="仿宋_GB2312" w:hAnsi="仿宋_GB2312" w:hint="eastAsia"/>
          <w:sz w:val="32"/>
          <w:szCs w:val="32"/>
        </w:rPr>
        <w:t>大家好！ 现将一年来我的主要工作做简要汇报，请指正。</w:t>
      </w:r>
    </w:p>
    <w:p>
      <w:pPr>
        <w:pStyle w:val="style0"/>
        <w:ind w:firstLine="643" w:firstLineChars="200"/>
        <w:rPr>
          <w:rFonts w:ascii="黑体" w:cs="仿宋_GB2312" w:eastAsia="黑体" w:hAnsi="黑体" w:hint="eastAsia"/>
          <w:b/>
          <w:sz w:val="32"/>
          <w:szCs w:val="32"/>
        </w:rPr>
      </w:pPr>
      <w:r>
        <w:rPr>
          <w:rFonts w:ascii="黑体" w:cs="仿宋_GB2312" w:eastAsia="黑体" w:hAnsi="黑体" w:hint="eastAsia"/>
          <w:b/>
          <w:sz w:val="32"/>
          <w:szCs w:val="32"/>
        </w:rPr>
        <w:t>一、主要工作</w:t>
      </w:r>
    </w:p>
    <w:p>
      <w:pPr>
        <w:pStyle w:val="style0"/>
        <w:widowControl/>
        <w:spacing w:after="120"/>
        <w:ind w:firstLine="640" w:firstLineChars="200"/>
        <w:jc w:val="left"/>
        <w:rPr>
          <w:rFonts w:ascii="仿宋" w:cs="仿宋" w:eastAsia="仿宋" w:hAnsi="仿宋"/>
          <w:sz w:val="32"/>
          <w:szCs w:val="32"/>
        </w:rPr>
      </w:pPr>
      <w:r>
        <w:rPr>
          <w:rFonts w:ascii="仿宋" w:cs="仿宋" w:eastAsia="仿宋" w:hAnsi="仿宋" w:hint="eastAsia"/>
          <w:sz w:val="32"/>
          <w:szCs w:val="32"/>
        </w:rPr>
        <w:t xml:space="preserve"> 202</w:t>
      </w:r>
      <w:r>
        <w:rPr>
          <w:rFonts w:ascii="仿宋" w:cs="仿宋" w:eastAsia="仿宋" w:hAnsi="仿宋" w:hint="eastAsia"/>
          <w:sz w:val="32"/>
          <w:szCs w:val="32"/>
          <w:lang w:val="en-US" w:eastAsia="zh-CN"/>
        </w:rPr>
        <w:t>3</w:t>
      </w:r>
      <w:r>
        <w:rPr>
          <w:rFonts w:ascii="仿宋" w:cs="仿宋" w:eastAsia="仿宋" w:hAnsi="仿宋" w:hint="eastAsia"/>
          <w:sz w:val="32"/>
          <w:szCs w:val="32"/>
        </w:rPr>
        <w:t>年，</w:t>
      </w:r>
      <w:r>
        <w:rPr>
          <w:rFonts w:ascii="仿宋" w:cs="仿宋" w:eastAsia="仿宋" w:hAnsi="仿宋" w:hint="eastAsia"/>
          <w:sz w:val="32"/>
          <w:szCs w:val="32"/>
          <w:lang w:val="en-US" w:eastAsia="zh-CN"/>
        </w:rPr>
        <w:t>技校的</w:t>
      </w:r>
      <w:r>
        <w:rPr>
          <w:rFonts w:ascii="仿宋" w:cs="仿宋" w:eastAsia="仿宋" w:hAnsi="仿宋" w:hint="eastAsia"/>
          <w:sz w:val="32"/>
          <w:szCs w:val="32"/>
        </w:rPr>
        <w:t>培训业务点多面广</w:t>
      </w:r>
      <w:r>
        <w:rPr>
          <w:rFonts w:ascii="仿宋" w:cs="仿宋" w:eastAsia="仿宋" w:hAnsi="仿宋" w:hint="eastAsia"/>
          <w:sz w:val="32"/>
          <w:szCs w:val="32"/>
          <w:lang w:eastAsia="zh-CN"/>
        </w:rPr>
        <w:t>。</w:t>
      </w:r>
      <w:r>
        <w:rPr>
          <w:rFonts w:ascii="仿宋" w:cs="仿宋" w:eastAsia="仿宋" w:hAnsi="仿宋" w:hint="eastAsia"/>
          <w:sz w:val="32"/>
          <w:szCs w:val="32"/>
          <w:lang w:val="en-US" w:eastAsia="zh-CN"/>
        </w:rPr>
        <w:t>工作中，我们</w:t>
      </w:r>
      <w:r>
        <w:rPr>
          <w:rFonts w:ascii="仿宋" w:cs="仿宋" w:eastAsia="仿宋" w:hAnsi="仿宋" w:hint="eastAsia"/>
          <w:sz w:val="32"/>
          <w:szCs w:val="32"/>
        </w:rPr>
        <w:t>创新思路，奋发有为，各项</w:t>
      </w:r>
      <w:r>
        <w:rPr>
          <w:rFonts w:ascii="仿宋" w:cs="仿宋" w:eastAsia="仿宋" w:hAnsi="仿宋" w:hint="eastAsia"/>
          <w:sz w:val="32"/>
          <w:szCs w:val="32"/>
          <w:lang w:val="en-US" w:eastAsia="zh-CN"/>
        </w:rPr>
        <w:t>业务</w:t>
      </w:r>
      <w:r>
        <w:rPr>
          <w:rFonts w:ascii="仿宋" w:cs="仿宋" w:eastAsia="仿宋" w:hAnsi="仿宋" w:hint="eastAsia"/>
          <w:sz w:val="32"/>
          <w:szCs w:val="32"/>
        </w:rPr>
        <w:t>平稳有序并取得新突破。</w:t>
      </w:r>
    </w:p>
    <w:p>
      <w:pPr>
        <w:pStyle w:val="style0"/>
        <w:widowControl/>
        <w:spacing w:after="120"/>
        <w:ind w:firstLine="640" w:firstLineChars="200"/>
        <w:jc w:val="left"/>
        <w:rPr>
          <w:rFonts w:ascii="仿宋" w:cs="仿宋" w:eastAsia="仿宋" w:hAnsi="仿宋" w:hint="eastAsia"/>
          <w:sz w:val="32"/>
          <w:szCs w:val="32"/>
          <w:lang w:eastAsia="zh-CN"/>
        </w:rPr>
      </w:pPr>
      <w:r>
        <w:rPr>
          <w:rFonts w:ascii="仿宋" w:cs="仿宋" w:eastAsia="仿宋" w:hAnsi="仿宋" w:hint="eastAsia"/>
          <w:sz w:val="32"/>
          <w:szCs w:val="32"/>
          <w:lang w:val="en-US" w:eastAsia="zh-CN"/>
        </w:rPr>
        <w:t>首先是</w:t>
      </w:r>
      <w:r>
        <w:rPr>
          <w:rFonts w:ascii="仿宋" w:cs="仿宋" w:eastAsia="仿宋" w:hAnsi="仿宋" w:hint="eastAsia"/>
          <w:sz w:val="32"/>
          <w:szCs w:val="32"/>
        </w:rPr>
        <w:t>统筹一线力量，创新培训渠道，调整上课机制，</w:t>
      </w:r>
      <w:r>
        <w:rPr>
          <w:rFonts w:ascii="仿宋" w:cs="仿宋" w:eastAsia="仿宋" w:hAnsi="仿宋" w:hint="eastAsia"/>
          <w:sz w:val="32"/>
          <w:szCs w:val="32"/>
          <w:lang w:val="en-US" w:eastAsia="zh-CN"/>
        </w:rPr>
        <w:t>优化线上培训</w:t>
      </w:r>
      <w:r>
        <w:rPr>
          <w:rFonts w:ascii="仿宋" w:cs="仿宋" w:eastAsia="仿宋" w:hAnsi="仿宋" w:hint="eastAsia"/>
          <w:sz w:val="32"/>
          <w:szCs w:val="32"/>
        </w:rPr>
        <w:t>软件</w:t>
      </w:r>
      <w:r>
        <w:rPr>
          <w:rFonts w:ascii="仿宋" w:cs="仿宋" w:eastAsia="仿宋" w:hAnsi="仿宋" w:hint="eastAsia"/>
          <w:sz w:val="32"/>
          <w:szCs w:val="32"/>
          <w:lang w:val="en-US" w:eastAsia="zh-CN"/>
        </w:rPr>
        <w:t>功效</w:t>
      </w:r>
      <w:r>
        <w:rPr>
          <w:rFonts w:ascii="仿宋" w:cs="仿宋" w:eastAsia="仿宋" w:hAnsi="仿宋" w:hint="eastAsia"/>
          <w:sz w:val="32"/>
          <w:szCs w:val="32"/>
        </w:rPr>
        <w:t>，</w:t>
      </w:r>
      <w:r>
        <w:rPr>
          <w:rFonts w:ascii="仿宋" w:cs="仿宋" w:eastAsia="仿宋" w:hAnsi="仿宋" w:hint="eastAsia"/>
          <w:sz w:val="32"/>
          <w:szCs w:val="32"/>
          <w:lang w:val="en-US" w:eastAsia="zh-CN"/>
        </w:rPr>
        <w:t>全员</w:t>
      </w:r>
      <w:r>
        <w:rPr>
          <w:rFonts w:ascii="仿宋" w:cs="仿宋" w:eastAsia="仿宋" w:hAnsi="仿宋" w:hint="eastAsia"/>
          <w:sz w:val="32"/>
          <w:szCs w:val="32"/>
        </w:rPr>
        <w:t>投入培训工作。</w:t>
      </w:r>
      <w:r>
        <w:rPr>
          <w:rFonts w:ascii="仿宋" w:cs="仿宋" w:eastAsia="仿宋" w:hAnsi="仿宋" w:hint="eastAsia"/>
          <w:sz w:val="32"/>
          <w:szCs w:val="32"/>
          <w:lang w:val="en-US" w:eastAsia="zh-CN"/>
        </w:rPr>
        <w:t>强化线上</w:t>
      </w:r>
      <w:r>
        <w:rPr>
          <w:rFonts w:ascii="仿宋" w:cs="仿宋" w:eastAsia="仿宋" w:hAnsi="仿宋" w:hint="eastAsia"/>
          <w:sz w:val="32"/>
          <w:szCs w:val="32"/>
        </w:rPr>
        <w:t>职务培训</w:t>
      </w:r>
      <w:r>
        <w:rPr>
          <w:rFonts w:ascii="仿宋" w:cs="仿宋" w:eastAsia="仿宋" w:hAnsi="仿宋" w:hint="eastAsia"/>
          <w:sz w:val="32"/>
          <w:szCs w:val="32"/>
          <w:lang w:val="en-US" w:eastAsia="zh-CN"/>
        </w:rPr>
        <w:t>业务</w:t>
      </w:r>
      <w:r>
        <w:rPr>
          <w:rFonts w:ascii="仿宋" w:cs="仿宋" w:eastAsia="仿宋" w:hAnsi="仿宋" w:hint="eastAsia"/>
          <w:sz w:val="32"/>
          <w:szCs w:val="32"/>
        </w:rPr>
        <w:t>，</w:t>
      </w:r>
      <w:r>
        <w:rPr>
          <w:rFonts w:ascii="仿宋" w:cs="仿宋" w:eastAsia="仿宋" w:hAnsi="仿宋" w:hint="eastAsia"/>
          <w:sz w:val="32"/>
          <w:szCs w:val="32"/>
          <w:lang w:val="en-US" w:eastAsia="zh-CN"/>
        </w:rPr>
        <w:t>统筹</w:t>
      </w:r>
      <w:r>
        <w:rPr>
          <w:rFonts w:ascii="仿宋" w:cs="仿宋" w:eastAsia="仿宋" w:hAnsi="仿宋" w:hint="eastAsia"/>
          <w:sz w:val="32"/>
          <w:szCs w:val="32"/>
        </w:rPr>
        <w:t>各县市区</w:t>
      </w:r>
      <w:r>
        <w:rPr>
          <w:rFonts w:ascii="仿宋" w:cs="仿宋" w:eastAsia="仿宋" w:hAnsi="仿宋" w:hint="eastAsia"/>
          <w:sz w:val="32"/>
          <w:szCs w:val="32"/>
          <w:lang w:val="en-US" w:eastAsia="zh-CN"/>
        </w:rPr>
        <w:t>专项</w:t>
      </w:r>
      <w:r>
        <w:rPr>
          <w:rFonts w:ascii="仿宋" w:cs="仿宋" w:eastAsia="仿宋" w:hAnsi="仿宋" w:hint="eastAsia"/>
          <w:sz w:val="32"/>
          <w:szCs w:val="32"/>
        </w:rPr>
        <w:t>培训</w:t>
      </w:r>
      <w:r>
        <w:rPr>
          <w:rFonts w:ascii="仿宋" w:cs="仿宋" w:eastAsia="仿宋" w:hAnsi="仿宋" w:hint="eastAsia"/>
          <w:sz w:val="32"/>
          <w:szCs w:val="32"/>
          <w:lang w:eastAsia="zh-CN"/>
        </w:rPr>
        <w:t>。</w:t>
      </w:r>
    </w:p>
    <w:p>
      <w:pPr>
        <w:pStyle w:val="style0"/>
        <w:widowControl/>
        <w:spacing w:after="120"/>
        <w:ind w:firstLine="640" w:firstLineChars="200"/>
        <w:jc w:val="left"/>
        <w:rPr>
          <w:rFonts w:ascii="仿宋" w:cs="仿宋" w:eastAsia="仿宋" w:hAnsi="仿宋" w:hint="eastAsia"/>
          <w:sz w:val="32"/>
          <w:szCs w:val="32"/>
        </w:rPr>
      </w:pPr>
      <w:r>
        <w:rPr>
          <w:rFonts w:ascii="仿宋" w:cs="仿宋" w:eastAsia="仿宋" w:hAnsi="仿宋" w:hint="eastAsia"/>
          <w:sz w:val="32"/>
          <w:szCs w:val="32"/>
        </w:rPr>
        <w:t>一年来</w:t>
      </w:r>
      <w:r>
        <w:rPr>
          <w:rFonts w:ascii="仿宋" w:cs="仿宋" w:eastAsia="仿宋" w:hAnsi="仿宋" w:hint="eastAsia"/>
          <w:sz w:val="32"/>
          <w:szCs w:val="32"/>
          <w:lang w:eastAsia="zh-CN"/>
        </w:rPr>
        <w:t>，</w:t>
      </w:r>
      <w:r>
        <w:rPr>
          <w:rFonts w:ascii="仿宋" w:cs="仿宋" w:eastAsia="仿宋" w:hAnsi="仿宋" w:hint="eastAsia"/>
          <w:sz w:val="32"/>
          <w:szCs w:val="32"/>
        </w:rPr>
        <w:t>学校依托集团、中水、烟渔公司大平台，全方位发挥自身师资、培训资质、设备场地优势，积极主动拓展培训市场。</w:t>
      </w:r>
      <w:r>
        <w:rPr>
          <w:rFonts w:ascii="仿宋" w:cs="仿宋" w:eastAsia="仿宋" w:hAnsi="仿宋" w:hint="eastAsia"/>
          <w:sz w:val="32"/>
          <w:szCs w:val="32"/>
          <w:lang w:val="en-US" w:eastAsia="zh-CN"/>
        </w:rPr>
        <w:t>在巩固和深化</w:t>
      </w:r>
      <w:r>
        <w:rPr>
          <w:rFonts w:ascii="仿宋" w:cs="仿宋" w:eastAsia="仿宋" w:hAnsi="仿宋" w:hint="eastAsia"/>
          <w:sz w:val="32"/>
          <w:szCs w:val="32"/>
        </w:rPr>
        <w:t>牟平区、高新区、开发区、海阳市等</w:t>
      </w:r>
      <w:r>
        <w:rPr>
          <w:rFonts w:ascii="仿宋" w:cs="仿宋" w:eastAsia="仿宋" w:hAnsi="仿宋" w:hint="eastAsia"/>
          <w:sz w:val="32"/>
          <w:szCs w:val="32"/>
          <w:lang w:val="en-US" w:eastAsia="zh-CN"/>
        </w:rPr>
        <w:t>已有市场板块</w:t>
      </w:r>
      <w:r>
        <w:rPr>
          <w:rFonts w:ascii="仿宋" w:cs="仿宋" w:eastAsia="仿宋" w:hAnsi="仿宋" w:hint="eastAsia"/>
          <w:sz w:val="32"/>
          <w:szCs w:val="32"/>
        </w:rPr>
        <w:t>外，我们</w:t>
      </w:r>
      <w:r>
        <w:rPr>
          <w:rFonts w:ascii="仿宋" w:cs="仿宋" w:eastAsia="仿宋" w:hAnsi="仿宋" w:hint="eastAsia"/>
          <w:sz w:val="32"/>
          <w:szCs w:val="32"/>
          <w:lang w:val="en-US" w:eastAsia="zh-CN"/>
        </w:rPr>
        <w:t>还</w:t>
      </w:r>
      <w:r>
        <w:rPr>
          <w:rFonts w:ascii="仿宋" w:cs="仿宋" w:eastAsia="仿宋" w:hAnsi="仿宋" w:hint="eastAsia"/>
          <w:sz w:val="32"/>
          <w:szCs w:val="32"/>
        </w:rPr>
        <w:t>与龙口市、石岛、莱州市、文登市达成了</w:t>
      </w:r>
      <w:r>
        <w:rPr>
          <w:rFonts w:ascii="仿宋" w:cs="仿宋" w:eastAsia="仿宋" w:hAnsi="仿宋" w:hint="eastAsia"/>
          <w:sz w:val="32"/>
          <w:szCs w:val="32"/>
          <w:lang w:val="en-US" w:eastAsia="zh-CN"/>
        </w:rPr>
        <w:t>全面</w:t>
      </w:r>
      <w:r>
        <w:rPr>
          <w:rFonts w:ascii="仿宋" w:cs="仿宋" w:eastAsia="仿宋" w:hAnsi="仿宋" w:hint="eastAsia"/>
          <w:sz w:val="32"/>
          <w:szCs w:val="32"/>
        </w:rPr>
        <w:t>合作</w:t>
      </w:r>
      <w:r>
        <w:rPr>
          <w:rFonts w:ascii="仿宋" w:cs="仿宋" w:eastAsia="仿宋" w:hAnsi="仿宋" w:hint="eastAsia"/>
          <w:sz w:val="32"/>
          <w:szCs w:val="32"/>
          <w:lang w:val="en-US" w:eastAsia="zh-CN"/>
        </w:rPr>
        <w:t>意向</w:t>
      </w:r>
      <w:r>
        <w:rPr>
          <w:rFonts w:ascii="仿宋" w:cs="仿宋" w:eastAsia="仿宋" w:hAnsi="仿宋" w:hint="eastAsia"/>
          <w:sz w:val="32"/>
          <w:szCs w:val="32"/>
        </w:rPr>
        <w:t>，</w:t>
      </w:r>
      <w:r>
        <w:rPr>
          <w:rFonts w:ascii="仿宋" w:cs="仿宋" w:eastAsia="仿宋" w:hAnsi="仿宋" w:hint="eastAsia"/>
          <w:sz w:val="32"/>
          <w:szCs w:val="32"/>
          <w:lang w:val="en-US" w:eastAsia="zh-CN"/>
        </w:rPr>
        <w:t>培训市场进一步拓展，呈现出良好态势</w:t>
      </w:r>
      <w:r>
        <w:rPr>
          <w:rFonts w:ascii="仿宋" w:cs="仿宋" w:eastAsia="仿宋" w:hAnsi="仿宋" w:hint="eastAsia"/>
          <w:sz w:val="32"/>
          <w:szCs w:val="32"/>
        </w:rPr>
        <w:t>。</w:t>
      </w:r>
    </w:p>
    <w:bookmarkStart w:id="0" w:name="_GoBack"/>
    <w:bookmarkEnd w:id="0"/>
    <w:p>
      <w:pPr>
        <w:pStyle w:val="style0"/>
        <w:ind w:firstLine="560"/>
        <w:rPr>
          <w:rFonts w:ascii="仿宋" w:cs="仿宋" w:eastAsia="仿宋" w:hAnsi="仿宋" w:hint="eastAsia"/>
          <w:sz w:val="32"/>
          <w:szCs w:val="32"/>
        </w:rPr>
      </w:pPr>
      <w:r>
        <w:rPr>
          <w:rFonts w:ascii="仿宋_GB2312" w:cs="仿宋_GB2312" w:eastAsia="仿宋_GB2312" w:hAnsi="仿宋_GB2312" w:hint="eastAsia"/>
          <w:sz w:val="32"/>
          <w:szCs w:val="32"/>
          <w:lang w:val="en-US" w:eastAsia="zh-CN"/>
        </w:rPr>
        <w:t>作为</w:t>
      </w:r>
      <w:r>
        <w:rPr>
          <w:rFonts w:ascii="仿宋_GB2312" w:cs="仿宋_GB2312" w:eastAsia="仿宋_GB2312" w:hAnsi="仿宋_GB2312" w:hint="eastAsia"/>
          <w:sz w:val="32"/>
          <w:szCs w:val="32"/>
        </w:rPr>
        <w:t>分管教学工作的副校长，</w:t>
      </w:r>
      <w:r>
        <w:rPr>
          <w:rFonts w:ascii="仿宋_GB2312" w:cs="仿宋_GB2312" w:eastAsia="仿宋_GB2312" w:hAnsi="仿宋_GB2312" w:hint="eastAsia"/>
          <w:sz w:val="32"/>
          <w:szCs w:val="32"/>
          <w:lang w:val="en-US" w:eastAsia="zh-CN"/>
        </w:rPr>
        <w:t>一年来，</w:t>
      </w:r>
      <w:r>
        <w:rPr>
          <w:rFonts w:ascii="仿宋_GB2312" w:cs="仿宋_GB2312" w:eastAsia="仿宋_GB2312" w:hAnsi="仿宋_GB2312" w:hint="eastAsia"/>
          <w:sz w:val="32"/>
          <w:szCs w:val="32"/>
        </w:rPr>
        <w:t>我对分管业务潜心研究、周密部署，协同教务科和培训科</w:t>
      </w:r>
      <w:r>
        <w:rPr>
          <w:rFonts w:ascii="仿宋" w:cs="仿宋" w:eastAsia="仿宋" w:hAnsi="仿宋" w:hint="eastAsia"/>
          <w:sz w:val="32"/>
          <w:szCs w:val="32"/>
        </w:rPr>
        <w:t>组织带领全体教师全面落实各类线上培训业务，各项工作高效有序。</w:t>
      </w:r>
    </w:p>
    <w:p>
      <w:pPr>
        <w:pStyle w:val="style0"/>
        <w:ind w:firstLine="640" w:firstLineChars="200"/>
        <w:rPr>
          <w:rFonts w:ascii="仿宋" w:cs="仿宋" w:eastAsia="仿宋" w:hAnsi="仿宋" w:hint="eastAsia"/>
          <w:sz w:val="32"/>
          <w:szCs w:val="32"/>
        </w:rPr>
      </w:pPr>
      <w:r>
        <w:rPr>
          <w:rFonts w:ascii="仿宋" w:cs="仿宋" w:eastAsia="仿宋" w:hAnsi="仿宋" w:hint="eastAsia"/>
          <w:sz w:val="32"/>
          <w:szCs w:val="32"/>
        </w:rPr>
        <w:t>一是督导培训科应根据前期培训市场调研情况，提前一周拟定和发布培训计划，主要内容包括：时间、培训类别、地点、人数及相关要求。切实发挥协调引领作用，增强组织力，突出计划性。</w:t>
      </w:r>
    </w:p>
    <w:p>
      <w:pPr>
        <w:pStyle w:val="style0"/>
        <w:ind w:firstLine="640" w:firstLineChars="200"/>
        <w:rPr>
          <w:rFonts w:ascii="仿宋" w:cs="仿宋" w:eastAsia="仿宋" w:hAnsi="仿宋" w:hint="eastAsia"/>
          <w:sz w:val="32"/>
          <w:szCs w:val="32"/>
        </w:rPr>
      </w:pPr>
      <w:r>
        <w:rPr>
          <w:rFonts w:ascii="仿宋" w:cs="仿宋" w:eastAsia="仿宋" w:hAnsi="仿宋" w:hint="eastAsia"/>
          <w:sz w:val="32"/>
          <w:szCs w:val="32"/>
        </w:rPr>
        <w:t>二是要求教务科接到计划任务书后应立即按其要求拟定出师资安排和课程表等。并按照“自有教师为主，适时外聘教师”的原则，统筹调配师资。力求合理、有力、有序。</w:t>
      </w:r>
    </w:p>
    <w:p>
      <w:pPr>
        <w:pStyle w:val="style0"/>
        <w:ind w:firstLine="640" w:firstLineChars="200"/>
        <w:rPr>
          <w:rFonts w:ascii="仿宋" w:cs="仿宋" w:eastAsia="仿宋" w:hAnsi="仿宋" w:hint="eastAsia"/>
          <w:sz w:val="32"/>
          <w:szCs w:val="32"/>
        </w:rPr>
      </w:pPr>
      <w:r>
        <w:rPr>
          <w:rFonts w:ascii="仿宋" w:cs="仿宋" w:eastAsia="仿宋" w:hAnsi="仿宋" w:hint="eastAsia"/>
          <w:sz w:val="32"/>
          <w:szCs w:val="32"/>
        </w:rPr>
        <w:t>三是切实加强师风师德监管，强化教师责任担当意识，做到备课充分、授课认真，内练素质，外树形象。</w:t>
      </w:r>
    </w:p>
    <w:p>
      <w:pPr>
        <w:pStyle w:val="style0"/>
        <w:ind w:firstLine="640" w:firstLineChars="200"/>
        <w:rPr>
          <w:rFonts w:ascii="仿宋" w:cs="仿宋" w:eastAsia="仿宋" w:hAnsi="仿宋" w:hint="eastAsia"/>
          <w:sz w:val="32"/>
          <w:szCs w:val="32"/>
        </w:rPr>
      </w:pPr>
      <w:r>
        <w:rPr>
          <w:rFonts w:ascii="仿宋" w:cs="仿宋" w:eastAsia="仿宋" w:hAnsi="仿宋" w:hint="eastAsia"/>
          <w:sz w:val="32"/>
          <w:szCs w:val="32"/>
        </w:rPr>
        <w:t>四是协调培训科、教务科和校办之间的密切配合。切实掌控项目进展情况和人员动态，确保项目进展高效有序和人员车辆安全。</w:t>
      </w:r>
    </w:p>
    <w:p>
      <w:pPr>
        <w:pStyle w:val="style0"/>
        <w:ind w:firstLine="645"/>
        <w:rPr>
          <w:rFonts w:ascii="仿宋" w:cs="仿宋" w:eastAsia="仿宋" w:hAnsi="仿宋"/>
          <w:sz w:val="32"/>
          <w:szCs w:val="32"/>
        </w:rPr>
      </w:pPr>
      <w:r>
        <w:rPr>
          <w:rFonts w:ascii="仿宋" w:cs="仿宋" w:eastAsia="仿宋" w:hAnsi="仿宋" w:hint="eastAsia"/>
          <w:sz w:val="32"/>
          <w:szCs w:val="32"/>
        </w:rPr>
        <w:t>五是</w:t>
      </w:r>
      <w:r>
        <w:rPr>
          <w:rFonts w:ascii="仿宋_GB2312" w:cs="仿宋_GB2312" w:eastAsia="仿宋_GB2312" w:hAnsi="仿宋_GB2312" w:hint="eastAsia"/>
          <w:sz w:val="32"/>
          <w:szCs w:val="32"/>
        </w:rPr>
        <w:t>始终把安全管理作为重点工作，针对实验室、专用教室等方面制定出定时检查、维护、保养措施。全面落实安全月各项工作要求，切实加强实验室等教学场所的安全管理，确保实现平安校园。</w:t>
      </w:r>
      <w:r>
        <w:rPr>
          <w:rFonts w:ascii="仿宋" w:cs="仿宋" w:eastAsia="仿宋" w:hAnsi="仿宋" w:hint="eastAsia"/>
          <w:sz w:val="32"/>
          <w:szCs w:val="32"/>
          <w:lang w:val="en-US" w:eastAsia="zh-CN"/>
        </w:rPr>
        <w:t>全力</w:t>
      </w:r>
      <w:r>
        <w:rPr>
          <w:rFonts w:ascii="仿宋" w:cs="仿宋" w:eastAsia="仿宋" w:hAnsi="仿宋" w:hint="eastAsia"/>
          <w:sz w:val="32"/>
          <w:szCs w:val="32"/>
        </w:rPr>
        <w:t>保证</w:t>
      </w:r>
      <w:r>
        <w:rPr>
          <w:rFonts w:ascii="仿宋" w:cs="仿宋" w:eastAsia="仿宋" w:hAnsi="仿宋" w:hint="eastAsia"/>
          <w:sz w:val="32"/>
          <w:szCs w:val="32"/>
          <w:lang w:val="en-US" w:eastAsia="zh-CN"/>
        </w:rPr>
        <w:t>校内校外各类培训教学业务规范有序、</w:t>
      </w:r>
      <w:r>
        <w:rPr>
          <w:rFonts w:ascii="仿宋" w:cs="仿宋" w:eastAsia="仿宋" w:hAnsi="仿宋" w:hint="eastAsia"/>
          <w:sz w:val="32"/>
          <w:szCs w:val="32"/>
        </w:rPr>
        <w:t>安全稳定。</w:t>
      </w:r>
    </w:p>
    <w:p>
      <w:pPr>
        <w:pStyle w:val="style0"/>
        <w:ind w:firstLine="600" w:firstLineChars="200"/>
        <w:rPr>
          <w:rFonts w:ascii="仿宋_GB2312" w:cs="仿宋_GB2312" w:eastAsia="仿宋_GB2312" w:hAnsi="仿宋_GB2312"/>
          <w:sz w:val="32"/>
          <w:szCs w:val="32"/>
        </w:rPr>
      </w:pPr>
      <w:r>
        <w:rPr>
          <w:rFonts w:ascii="仿宋_GB2312" w:cs="仿宋_GB2312" w:eastAsia="仿宋_GB2312" w:hAnsi="仿宋_GB2312" w:hint="eastAsia"/>
          <w:sz w:val="32"/>
          <w:szCs w:val="32"/>
        </w:rPr>
        <w:t>另外，</w:t>
      </w:r>
      <w:r>
        <w:rPr>
          <w:rFonts w:ascii="仿宋_GB2312" w:cs="仿宋_GB2312" w:eastAsia="仿宋_GB2312" w:hAnsi="仿宋_GB2312" w:hint="eastAsia"/>
          <w:sz w:val="32"/>
          <w:szCs w:val="32"/>
          <w:lang w:val="en-US" w:eastAsia="zh-CN"/>
        </w:rPr>
        <w:t>积极参加公司中层干部培训。</w:t>
      </w:r>
      <w:r>
        <w:rPr>
          <w:rFonts w:ascii="仿宋_GB2312" w:cs="仿宋_GB2312" w:eastAsia="仿宋_GB2312" w:hAnsi="仿宋_GB2312" w:hint="eastAsia"/>
          <w:sz w:val="32"/>
          <w:szCs w:val="32"/>
        </w:rPr>
        <w:t>能够按照“四个意识”的规范要求把握角色、融入团队，心系学校发展。工作中建言不讳，补位不越位，恪守本分、尽责担当。在教学培训、教学管理、业务交流、实验室及实操教学安全管理等方面，扎实推进各项工作，较好地履行了岗位职责。</w:t>
      </w:r>
    </w:p>
    <w:p>
      <w:pPr>
        <w:pStyle w:val="style0"/>
        <w:rPr>
          <w:rFonts w:ascii="仿宋_GB2312" w:cs="仿宋_GB2312" w:eastAsia="仿宋_GB2312" w:hAnsi="仿宋_GB2312" w:hint="eastAsia"/>
          <w:sz w:val="32"/>
          <w:szCs w:val="32"/>
        </w:rPr>
      </w:pPr>
      <w:r>
        <w:rPr>
          <w:rFonts w:ascii="仿宋_GB2312" w:cs="仿宋_GB2312" w:eastAsia="仿宋_GB2312" w:hAnsi="仿宋_GB2312" w:hint="eastAsia"/>
          <w:sz w:val="32"/>
          <w:szCs w:val="32"/>
        </w:rPr>
        <w:t xml:space="preserve">    作为学校党支部纪检委员，一年来积极参加党课学习和党组织活动，深入学习贯彻习近平新时代中国特色社会主义思想和二十大报告精神。认真履行纪检委员职责，并做到廉洁自律，公道正派。</w:t>
      </w:r>
    </w:p>
    <w:p>
      <w:pPr>
        <w:pStyle w:val="style0"/>
        <w:spacing w:lineRule="exact" w:line="520"/>
        <w:ind w:firstLine="640" w:firstLineChars="200"/>
        <w:rPr>
          <w:rFonts w:ascii="仿宋_GB2312" w:cs="仿宋_GB2312" w:eastAsia="仿宋_GB2312" w:hAnsi="仿宋_GB2312" w:hint="eastAsia"/>
          <w:sz w:val="32"/>
          <w:szCs w:val="32"/>
        </w:rPr>
      </w:pPr>
      <w:r>
        <w:rPr>
          <w:rFonts w:ascii="仿宋_GB2312" w:cs="仿宋_GB2312" w:eastAsia="仿宋_GB2312" w:hAnsi="仿宋_GB2312" w:hint="eastAsia"/>
          <w:sz w:val="32"/>
          <w:szCs w:val="32"/>
        </w:rPr>
        <w:t>总之，一年来能够严格要求自己，各项工作既注重细节，又能把握轻重缓急，较好地履行了岗位职责。</w:t>
      </w:r>
    </w:p>
    <w:p>
      <w:pPr>
        <w:pStyle w:val="style0"/>
        <w:ind w:firstLine="640" w:firstLineChars="200"/>
        <w:rPr>
          <w:rFonts w:ascii="黑体" w:cs="仿宋_GB2312" w:eastAsia="黑体" w:hAnsi="黑体" w:hint="eastAsia"/>
          <w:sz w:val="32"/>
          <w:szCs w:val="32"/>
        </w:rPr>
      </w:pPr>
      <w:r>
        <w:rPr>
          <w:rFonts w:ascii="黑体" w:cs="仿宋_GB2312" w:eastAsia="黑体" w:hAnsi="黑体" w:hint="eastAsia"/>
          <w:sz w:val="32"/>
          <w:szCs w:val="32"/>
        </w:rPr>
        <w:t>二、存在的不足</w:t>
      </w:r>
    </w:p>
    <w:p>
      <w:pPr>
        <w:pStyle w:val="style0"/>
        <w:ind w:firstLine="640" w:firstLineChars="200"/>
        <w:rPr>
          <w:rFonts w:ascii="仿宋_GB2312" w:cs="仿宋_GB2312" w:eastAsia="仿宋_GB2312" w:hAnsi="仿宋_GB2312" w:hint="eastAsia"/>
          <w:sz w:val="32"/>
          <w:szCs w:val="32"/>
        </w:rPr>
      </w:pPr>
      <w:r>
        <w:rPr>
          <w:rFonts w:ascii="仿宋_GB2312" w:cs="仿宋_GB2312" w:eastAsia="仿宋_GB2312" w:hAnsi="仿宋_GB2312"/>
          <w:sz w:val="32"/>
          <w:szCs w:val="32"/>
        </w:rPr>
        <w:t>1</w:t>
      </w:r>
      <w:r>
        <w:rPr>
          <w:rFonts w:ascii="仿宋_GB2312" w:cs="仿宋_GB2312" w:eastAsia="仿宋_GB2312" w:hAnsi="仿宋_GB2312" w:hint="eastAsia"/>
          <w:sz w:val="32"/>
          <w:szCs w:val="32"/>
        </w:rPr>
        <w:t>、作为副职和助手，工作中创新魄力不足。面对学校不断拓展的培训业务及线上培训全新模式，个人业务水平、观念认识和进取意识等还有差距，亟待加强和提高。</w:t>
      </w:r>
    </w:p>
    <w:p>
      <w:pPr>
        <w:pStyle w:val="style0"/>
        <w:ind w:firstLine="640" w:firstLineChars="200"/>
        <w:rPr>
          <w:rFonts w:ascii="仿宋_GB2312" w:cs="仿宋_GB2312" w:eastAsia="仿宋_GB2312" w:hAnsi="仿宋_GB2312" w:hint="eastAsia"/>
          <w:sz w:val="32"/>
          <w:szCs w:val="32"/>
        </w:rPr>
      </w:pPr>
      <w:r>
        <w:rPr>
          <w:rFonts w:ascii="仿宋_GB2312" w:cs="仿宋_GB2312" w:eastAsia="仿宋_GB2312" w:hAnsi="仿宋_GB2312" w:hint="eastAsia"/>
          <w:sz w:val="32"/>
          <w:szCs w:val="32"/>
        </w:rPr>
        <w:t>2、我校的师资水平、教学质量、管理方式、新知识新理念等方面还有不小差距，今后应持之以恒不断加强完善，实现由粗放型向精细化管理转变。</w:t>
      </w:r>
    </w:p>
    <w:p>
      <w:pPr>
        <w:pStyle w:val="style0"/>
        <w:ind w:firstLine="640" w:firstLineChars="200"/>
        <w:rPr>
          <w:rFonts w:ascii="仿宋_GB2312" w:cs="仿宋_GB2312" w:eastAsia="仿宋_GB2312" w:hAnsi="仿宋_GB2312" w:hint="eastAsia"/>
          <w:sz w:val="32"/>
          <w:szCs w:val="32"/>
        </w:rPr>
      </w:pPr>
      <w:r>
        <w:rPr>
          <w:rFonts w:ascii="仿宋_GB2312" w:cs="仿宋_GB2312" w:eastAsia="仿宋_GB2312" w:hAnsi="仿宋_GB2312" w:hint="eastAsia"/>
          <w:sz w:val="32"/>
          <w:szCs w:val="32"/>
        </w:rPr>
        <w:t>3、政治理论和党性修养及专业理论素质有待提高，应克服惰性，主动加强学习，以更好地适应</w:t>
      </w:r>
      <w:r>
        <w:rPr>
          <w:rFonts w:ascii="仿宋_GB2312" w:cs="仿宋_GB2312" w:eastAsia="仿宋_GB2312" w:hAnsi="仿宋_GB2312" w:hint="eastAsia"/>
          <w:sz w:val="32"/>
          <w:szCs w:val="32"/>
          <w:lang w:val="en-US" w:eastAsia="zh-CN"/>
        </w:rPr>
        <w:t>新形势</w:t>
      </w:r>
      <w:r>
        <w:rPr>
          <w:rFonts w:ascii="仿宋_GB2312" w:cs="仿宋_GB2312" w:eastAsia="仿宋_GB2312" w:hAnsi="仿宋_GB2312" w:hint="eastAsia"/>
          <w:sz w:val="32"/>
          <w:szCs w:val="32"/>
        </w:rPr>
        <w:t>需要，为技校发展发挥应有的作用。</w:t>
      </w:r>
    </w:p>
    <w:p>
      <w:pPr>
        <w:pStyle w:val="style0"/>
        <w:ind w:firstLine="640" w:firstLineChars="200"/>
        <w:rPr>
          <w:rFonts w:ascii="黑体" w:cs="仿宋_GB2312" w:eastAsia="黑体" w:hAnsi="黑体" w:hint="eastAsia"/>
          <w:sz w:val="32"/>
          <w:szCs w:val="32"/>
        </w:rPr>
      </w:pPr>
      <w:r>
        <w:rPr>
          <w:rFonts w:ascii="黑体" w:cs="仿宋_GB2312" w:eastAsia="黑体" w:hAnsi="黑体" w:hint="eastAsia"/>
          <w:sz w:val="32"/>
          <w:szCs w:val="32"/>
        </w:rPr>
        <w:t>三、202</w:t>
      </w:r>
      <w:r>
        <w:rPr>
          <w:rFonts w:ascii="黑体" w:cs="仿宋_GB2312" w:eastAsia="黑体" w:hAnsi="黑体" w:hint="eastAsia"/>
          <w:sz w:val="32"/>
          <w:szCs w:val="32"/>
          <w:lang w:val="en-US" w:eastAsia="zh-CN"/>
        </w:rPr>
        <w:t>4</w:t>
      </w:r>
      <w:r>
        <w:rPr>
          <w:rFonts w:ascii="黑体" w:cs="仿宋_GB2312" w:eastAsia="黑体" w:hAnsi="黑体" w:hint="eastAsia"/>
          <w:sz w:val="32"/>
          <w:szCs w:val="32"/>
        </w:rPr>
        <w:t>年工作打算</w:t>
      </w:r>
    </w:p>
    <w:p>
      <w:pPr>
        <w:pStyle w:val="style0"/>
        <w:ind w:firstLine="640" w:firstLineChars="200"/>
        <w:rPr>
          <w:rFonts w:ascii="仿宋_GB2312" w:cs="仿宋_GB2312" w:eastAsia="仿宋_GB2312" w:hAnsi="仿宋_GB2312" w:hint="eastAsia"/>
          <w:sz w:val="30"/>
          <w:szCs w:val="30"/>
        </w:rPr>
      </w:pPr>
      <w:r>
        <w:rPr>
          <w:rFonts w:ascii="仿宋" w:cs="仿宋" w:eastAsia="仿宋" w:hAnsi="仿宋" w:hint="eastAsia"/>
          <w:sz w:val="32"/>
          <w:szCs w:val="32"/>
        </w:rPr>
        <w:t>202</w:t>
      </w:r>
      <w:r>
        <w:rPr>
          <w:rFonts w:ascii="仿宋" w:cs="仿宋" w:eastAsia="仿宋" w:hAnsi="仿宋" w:hint="eastAsia"/>
          <w:sz w:val="32"/>
          <w:szCs w:val="32"/>
          <w:lang w:val="en-US" w:eastAsia="zh-CN"/>
        </w:rPr>
        <w:t>4</w:t>
      </w:r>
      <w:r>
        <w:rPr>
          <w:rFonts w:ascii="仿宋" w:cs="仿宋" w:eastAsia="仿宋" w:hAnsi="仿宋" w:hint="eastAsia"/>
          <w:sz w:val="32"/>
          <w:szCs w:val="32"/>
        </w:rPr>
        <w:t>年，</w:t>
      </w:r>
      <w:r>
        <w:rPr>
          <w:rFonts w:ascii="仿宋" w:cs="仿宋" w:eastAsia="仿宋" w:hAnsi="仿宋" w:hint="eastAsia"/>
          <w:sz w:val="32"/>
          <w:szCs w:val="32"/>
          <w:lang w:val="en-US" w:eastAsia="zh-CN"/>
        </w:rPr>
        <w:t>我将</w:t>
      </w:r>
      <w:r>
        <w:rPr>
          <w:rFonts w:ascii="仿宋_GB2312" w:cs="仿宋_GB2312" w:eastAsia="仿宋_GB2312" w:hAnsi="仿宋_GB2312" w:hint="eastAsia"/>
          <w:sz w:val="32"/>
          <w:szCs w:val="32"/>
        </w:rPr>
        <w:t xml:space="preserve">努力克服自身缺点，发挥自身潜能和优势，为学校和公司的发展恪尽职守、努力工作。  </w:t>
      </w:r>
    </w:p>
    <w:p>
      <w:pPr>
        <w:pStyle w:val="style0"/>
        <w:spacing w:lineRule="exact" w:line="520"/>
        <w:ind w:firstLine="640" w:firstLineChars="200"/>
        <w:rPr>
          <w:rFonts w:ascii="仿宋_GB2312" w:eastAsia="仿宋_GB2312" w:hAnsi="宋体" w:hint="eastAsia"/>
          <w:sz w:val="32"/>
          <w:szCs w:val="32"/>
        </w:rPr>
      </w:pPr>
      <w:r>
        <w:rPr>
          <w:rFonts w:ascii="仿宋_GB2312" w:eastAsia="仿宋_GB2312" w:hAnsi="宋体" w:hint="eastAsia"/>
          <w:sz w:val="32"/>
          <w:szCs w:val="32"/>
        </w:rPr>
        <w:t>加强学习，与时俱进，努力完善知识结构、提升综合素质，并紧密结合工作实际，融会贯通、学以致用，提高工作质量。</w:t>
      </w:r>
    </w:p>
    <w:p>
      <w:pPr>
        <w:pStyle w:val="style179"/>
        <w:snapToGrid w:val="false"/>
        <w:spacing w:lineRule="exact" w:line="520"/>
        <w:ind w:firstLine="640"/>
        <w:rPr>
          <w:rFonts w:ascii="仿宋_GB2312" w:cs="宋体" w:eastAsia="仿宋_GB2312" w:hAnsi="宋体" w:hint="eastAsia"/>
          <w:kern w:val="0"/>
          <w:sz w:val="32"/>
          <w:szCs w:val="32"/>
        </w:rPr>
      </w:pPr>
      <w:r>
        <w:rPr>
          <w:rFonts w:ascii="仿宋_GB2312" w:cs="仿宋_GB2312" w:eastAsia="仿宋_GB2312" w:hAnsi="仿宋_GB2312" w:hint="eastAsia"/>
          <w:sz w:val="32"/>
          <w:szCs w:val="32"/>
        </w:rPr>
        <w:t>增强工作主动性。深入教学培训一线，</w:t>
      </w:r>
      <w:r>
        <w:rPr>
          <w:rFonts w:ascii="仿宋_GB2312" w:cs="仿宋_GB2312" w:eastAsia="仿宋_GB2312" w:hAnsi="仿宋_GB2312" w:hint="eastAsia"/>
          <w:sz w:val="32"/>
          <w:szCs w:val="32"/>
          <w:lang w:val="en-US" w:eastAsia="zh-CN"/>
        </w:rPr>
        <w:t>服从分配、</w:t>
      </w:r>
      <w:r>
        <w:rPr>
          <w:rFonts w:ascii="仿宋_GB2312" w:cs="宋体" w:eastAsia="仿宋_GB2312" w:hAnsi="宋体" w:hint="eastAsia"/>
          <w:kern w:val="0"/>
          <w:sz w:val="32"/>
          <w:szCs w:val="32"/>
        </w:rPr>
        <w:t>认真</w:t>
      </w:r>
      <w:r>
        <w:rPr>
          <w:rFonts w:ascii="仿宋_GB2312" w:cs="宋体" w:eastAsia="仿宋_GB2312" w:hAnsi="宋体" w:hint="eastAsia"/>
          <w:kern w:val="0"/>
          <w:sz w:val="32"/>
          <w:szCs w:val="32"/>
          <w:lang w:val="en-US" w:eastAsia="zh-CN"/>
        </w:rPr>
        <w:t>授课</w:t>
      </w:r>
      <w:r>
        <w:rPr>
          <w:rFonts w:ascii="仿宋_GB2312" w:cs="宋体" w:eastAsia="仿宋_GB2312" w:hAnsi="宋体" w:hint="eastAsia"/>
          <w:kern w:val="0"/>
          <w:sz w:val="32"/>
          <w:szCs w:val="32"/>
        </w:rPr>
        <w:t>，</w:t>
      </w:r>
      <w:r>
        <w:rPr>
          <w:rFonts w:ascii="仿宋_GB2312" w:cs="宋体" w:eastAsia="仿宋_GB2312" w:hAnsi="宋体" w:hint="eastAsia"/>
          <w:kern w:val="0"/>
          <w:sz w:val="32"/>
          <w:szCs w:val="32"/>
          <w:lang w:val="en-US" w:eastAsia="zh-CN"/>
        </w:rPr>
        <w:t>发挥老教师应有的模范带头作用</w:t>
      </w:r>
      <w:r>
        <w:rPr>
          <w:rFonts w:ascii="仿宋_GB2312" w:cs="宋体" w:eastAsia="仿宋_GB2312" w:hAnsi="宋体" w:hint="eastAsia"/>
          <w:kern w:val="0"/>
          <w:sz w:val="32"/>
          <w:szCs w:val="32"/>
        </w:rPr>
        <w:t>。</w:t>
      </w:r>
    </w:p>
    <w:p>
      <w:pPr>
        <w:pStyle w:val="style0"/>
        <w:widowControl/>
        <w:jc w:val="left"/>
        <w:rPr>
          <w:rFonts w:hint="eastAsia"/>
        </w:rPr>
      </w:pPr>
    </w:p>
    <w:p>
      <w:pPr>
        <w:pStyle w:val="style0"/>
        <w:widowControl/>
        <w:jc w:val="left"/>
        <w:rPr>
          <w:rFonts w:hint="eastAsia"/>
        </w:rPr>
      </w:pPr>
    </w:p>
    <w:p>
      <w:pPr>
        <w:pStyle w:val="style0"/>
        <w:ind w:firstLine="4960" w:firstLineChars="1550"/>
        <w:rPr>
          <w:rFonts w:ascii="仿宋_GB2312" w:cs="仿宋_GB2312" w:eastAsia="仿宋_GB2312" w:hAnsi="仿宋_GB2312" w:hint="eastAsia"/>
          <w:sz w:val="32"/>
          <w:szCs w:val="32"/>
        </w:rPr>
      </w:pPr>
      <w:r>
        <w:rPr>
          <w:rFonts w:ascii="仿宋_GB2312" w:cs="仿宋_GB2312" w:eastAsia="仿宋_GB2312" w:hAnsi="仿宋_GB2312" w:hint="eastAsia"/>
          <w:sz w:val="32"/>
          <w:szCs w:val="32"/>
        </w:rPr>
        <w:t>202</w:t>
      </w:r>
      <w:r>
        <w:rPr>
          <w:rFonts w:ascii="仿宋_GB2312" w:cs="仿宋_GB2312" w:eastAsia="仿宋_GB2312" w:hAnsi="仿宋_GB2312" w:hint="eastAsia"/>
          <w:sz w:val="32"/>
          <w:szCs w:val="32"/>
          <w:lang w:val="en-US" w:eastAsia="zh-CN"/>
        </w:rPr>
        <w:t>4</w:t>
      </w:r>
      <w:r>
        <w:rPr>
          <w:rFonts w:ascii="仿宋_GB2312" w:cs="仿宋_GB2312" w:eastAsia="仿宋_GB2312" w:hAnsi="仿宋_GB2312" w:hint="eastAsia"/>
          <w:sz w:val="32"/>
          <w:szCs w:val="32"/>
        </w:rPr>
        <w:t>年1月4日</w:t>
      </w:r>
    </w:p>
    <w:sectPr>
      <w:headerReference w:type="default" r:id="rId2"/>
      <w:pgSz w:w="11906" w:h="16838" w:orient="portrait"/>
      <w:pgMar w:top="1440" w:right="1701"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宋体"/>
    <w:panose1 w:val="02010600030001010101"/>
    <w:charset w:val="86"/>
    <w:family w:val="auto"/>
    <w:pitch w:val="default"/>
    <w:sig w:usb0="000002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EFF" w:usb1="C000785B"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4002EFF" w:usb1="C000247B" w:usb2="00000009" w:usb3="00000000" w:csb0="200001FF" w:csb1="00000000"/>
  </w:font>
  <w:font w:name="新宋体">
    <w:altName w:val="新宋体"/>
    <w:panose1 w:val="02010609030001010101"/>
    <w:charset w:val="86"/>
    <w:family w:val="modern"/>
    <w:pitch w:val="default"/>
    <w:sig w:usb0="00000203" w:usb1="288F0000" w:usb2="00000006" w:usb3="00000000" w:csb0="00040001" w:csb1="00000000"/>
  </w:font>
  <w:font w:name="方正小标宋简体">
    <w:altName w:val="黑体"/>
    <w:panose1 w:val="02010601030001010101"/>
    <w:charset w:val="86"/>
    <w:family w:val="auto"/>
    <w:pitch w:val="default"/>
    <w:sig w:usb0="00000000" w:usb1="00000000" w:usb2="00000010" w:usb3="00000000" w:csb0="00040000" w:csb1="00000000"/>
  </w:font>
  <w:font w:name="仿宋">
    <w:altName w:val="仿宋"/>
    <w:panose1 w:val="020106090600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1"/>
      <w:pBdr>
        <w:bottom w:val="none" w:sz="0" w:space="0" w:color="auto"/>
      </w:pBd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1"/>
  <w:defaultTabStop w:val="420"/>
  <w:drawingGridVerticalSpacing w:val="156"/>
  <w:displayHorizontalDrawingGridEvery w:val="0"/>
  <w:displayVerticalDrawingGridEvery w:val="2"/>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rPr>
    </w:rPrDefault>
    <w:pPrDefault>
      <w:pPr/>
    </w:pPrDefault>
  </w:docDefaults>
  <w:style w:type="paragraph" w:default="1" w:styleId="style0">
    <w:name w:val="Normal"/>
    <w:next w:val="style0"/>
    <w:qFormat/>
    <w:uiPriority w:val="0"/>
    <w:pPr>
      <w:widowControl w:val="false"/>
      <w:jc w:val="both"/>
    </w:pPr>
    <w:rPr>
      <w:rFonts w:ascii="Times New Roman" w:cs="Times New Roman" w:eastAsia="宋体" w:hAnsi="Times New Roman"/>
      <w:kern w:val="2"/>
      <w:sz w:val="21"/>
      <w:szCs w:val="24"/>
      <w:lang w:val="en-US" w:bidi="ar-SA" w:eastAsia="zh-CN"/>
    </w:rPr>
  </w:style>
  <w:style w:type="character" w:default="1" w:styleId="style65">
    <w:name w:val="Default Paragraph Font"/>
    <w:next w:val="style65"/>
    <w:uiPriority w:val="0"/>
    <w:rPr>
      <w:rFonts w:ascii="Times New Roman" w:cs="Times New Roman" w:eastAsia="宋体" w:hAnsi="Times New Roman"/>
    </w:rPr>
  </w:style>
  <w:style w:type="table" w:default="1" w:styleId="style105">
    <w:name w:val="Normal Table"/>
    <w:next w:val="style105"/>
    <w:uiPriority w:val="0"/>
    <w:pPr/>
    <w:rPr>
      <w:rFonts w:ascii="Times New Roman" w:cs="Times New Roman" w:eastAsia="宋体" w:hAnsi="Times New Roman"/>
    </w:rPr>
    <w:tblPr>
      <w:tblCellMar>
        <w:top w:w="0" w:type="dxa"/>
        <w:left w:w="108" w:type="dxa"/>
        <w:bottom w:w="0" w:type="dxa"/>
        <w:right w:w="108" w:type="dxa"/>
      </w:tblCellMar>
    </w:tblPr>
    <w:tcPr>
      <w:tcBorders/>
    </w:tcPr>
  </w:style>
  <w:style w:type="paragraph" w:styleId="style76">
    <w:name w:val="Date"/>
    <w:basedOn w:val="style0"/>
    <w:next w:val="style0"/>
    <w:uiPriority w:val="0"/>
    <w:pPr>
      <w:ind w:left="100" w:leftChars="2500"/>
    </w:pPr>
    <w:rPr/>
  </w:style>
  <w:style w:type="paragraph" w:styleId="style153">
    <w:name w:val="Balloon Text"/>
    <w:basedOn w:val="style0"/>
    <w:next w:val="style153"/>
    <w:uiPriority w:val="0"/>
    <w:pPr/>
    <w:rPr>
      <w:rFonts w:ascii="Times New Roman" w:cs="Times New Roman" w:eastAsia="宋体" w:hAnsi="Times New Roman"/>
      <w:sz w:val="18"/>
      <w:szCs w:val="18"/>
    </w:rPr>
  </w:style>
  <w:style w:type="paragraph" w:styleId="style32">
    <w:name w:val="footer"/>
    <w:basedOn w:val="style0"/>
    <w:next w:val="style32"/>
    <w:uiPriority w:val="0"/>
    <w:pPr>
      <w:tabs>
        <w:tab w:val="center" w:leader="none" w:pos="4153"/>
        <w:tab w:val="right" w:leader="none" w:pos="8306"/>
      </w:tabs>
      <w:snapToGrid w:val="false"/>
      <w:jc w:val="left"/>
    </w:pPr>
    <w:rPr>
      <w:rFonts w:ascii="Times New Roman" w:cs="Times New Roman" w:eastAsia="宋体" w:hAnsi="Times New Roman"/>
      <w:sz w:val="18"/>
      <w:szCs w:val="18"/>
    </w:rPr>
  </w:style>
  <w:style w:type="paragraph" w:styleId="style31">
    <w:name w:val="header"/>
    <w:basedOn w:val="style0"/>
    <w:next w:val="style31"/>
    <w:uiPriority w:val="0"/>
    <w:pPr>
      <w:pBdr>
        <w:bottom w:val="single" w:sz="6" w:space="1" w:color="auto"/>
      </w:pBdr>
      <w:tabs>
        <w:tab w:val="center" w:leader="none" w:pos="4153"/>
        <w:tab w:val="right" w:leader="none" w:pos="8306"/>
      </w:tabs>
      <w:snapToGrid w:val="false"/>
      <w:jc w:val="center"/>
    </w:pPr>
    <w:rPr>
      <w:rFonts w:ascii="Times New Roman" w:cs="Times New Roman" w:eastAsia="宋体" w:hAnsi="Times New Roman"/>
      <w:sz w:val="18"/>
      <w:szCs w:val="18"/>
    </w:rPr>
  </w:style>
  <w:style w:type="table" w:styleId="style154">
    <w:name w:val="Table Grid"/>
    <w:basedOn w:val="style105"/>
    <w:next w:val="style154"/>
    <w:uiPriority w:val="0"/>
    <w:pPr>
      <w:widowControl w:val="false"/>
      <w:jc w:val="both"/>
    </w:pPr>
    <w:rPr>
      <w:rFonts w:ascii="Times New Roman" w:cs="Times New Roman" w:eastAsia="宋体"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cPr>
  </w:style>
  <w:style w:type="paragraph" w:styleId="style179">
    <w:name w:val="List Paragraph"/>
    <w:basedOn w:val="style0"/>
    <w:next w:val="style179"/>
    <w:qFormat/>
    <w:uiPriority w:val="0"/>
    <w:pPr>
      <w:ind w:firstLine="420" w:firstLineChars="200"/>
    </w:pPr>
    <w:rPr>
      <w:rFonts w:ascii="Calibri" w:hAnsi="Calibri"/>
      <w:szCs w:val="22"/>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header" Target="header1.xml"/><Relationship Id="rId3" Type="http://schemas.openxmlformats.org/officeDocument/2006/relationships/styles" Target="styl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Words>1354</Words>
  <Pages>5</Pages>
  <Characters>1366</Characters>
  <Application>WPS Office</Application>
  <DocSecurity>0</DocSecurity>
  <Paragraphs>30</Paragraphs>
  <ScaleCrop>false</ScaleCrop>
  <Company>Microsoft</Company>
  <LinksUpToDate>false</LinksUpToDate>
  <CharactersWithSpaces>1378</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2012-12-24T00:17:00Z</dcterms:created>
  <dc:creator>530La</dc:creator>
  <lastModifiedBy>Mi 10</lastModifiedBy>
  <lastPrinted>2016-10-28T03:26:00Z</lastPrinted>
  <dcterms:modified xsi:type="dcterms:W3CDTF">2024-01-03T05:40:48Z</dcterms:modified>
  <revision>158</revision>
  <dc:title>教务科2013年一月份工作计划</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CD20698D0ED24645BFDBA42F7C5FE67C_12</vt:lpwstr>
  </property>
</Properties>
</file>