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8EC" w:rsidRDefault="000F2C76">
      <w:pPr>
        <w:pStyle w:val="1"/>
        <w:ind w:left="709" w:firstLineChars="0" w:firstLine="0"/>
        <w:jc w:val="center"/>
        <w:rPr>
          <w:rFonts w:ascii="宋体" w:eastAsia="宋体" w:hAnsi="宋体" w:cs="宋体"/>
          <w:b/>
          <w:bCs/>
          <w:sz w:val="36"/>
          <w:szCs w:val="36"/>
        </w:rPr>
      </w:pPr>
      <w:r>
        <w:rPr>
          <w:rFonts w:ascii="宋体" w:eastAsia="宋体" w:hAnsi="宋体" w:cs="宋体" w:hint="eastAsia"/>
          <w:b/>
          <w:bCs/>
          <w:sz w:val="36"/>
          <w:szCs w:val="36"/>
        </w:rPr>
        <w:t>20</w:t>
      </w:r>
      <w:r w:rsidR="001153DE">
        <w:rPr>
          <w:rFonts w:ascii="宋体" w:eastAsia="宋体" w:hAnsi="宋体" w:cs="宋体" w:hint="eastAsia"/>
          <w:b/>
          <w:bCs/>
          <w:sz w:val="36"/>
          <w:szCs w:val="36"/>
        </w:rPr>
        <w:t>2</w:t>
      </w:r>
      <w:r w:rsidR="00243B77">
        <w:rPr>
          <w:rFonts w:ascii="宋体" w:eastAsia="宋体" w:hAnsi="宋体" w:cs="宋体" w:hint="eastAsia"/>
          <w:b/>
          <w:bCs/>
          <w:sz w:val="36"/>
          <w:szCs w:val="36"/>
        </w:rPr>
        <w:t>3</w:t>
      </w:r>
      <w:r>
        <w:rPr>
          <w:rFonts w:ascii="宋体" w:eastAsia="宋体" w:hAnsi="宋体" w:cs="宋体" w:hint="eastAsia"/>
          <w:b/>
          <w:bCs/>
          <w:sz w:val="36"/>
          <w:szCs w:val="36"/>
        </w:rPr>
        <w:t>年个人工作总结</w:t>
      </w:r>
    </w:p>
    <w:p w:rsidR="00D558EC" w:rsidRDefault="00D558EC">
      <w:pPr>
        <w:pStyle w:val="1"/>
        <w:ind w:left="709" w:firstLineChars="0" w:firstLine="0"/>
        <w:rPr>
          <w:rFonts w:ascii="仿宋" w:eastAsia="仿宋" w:hAnsi="仿宋" w:cs="仿宋"/>
          <w:sz w:val="32"/>
          <w:szCs w:val="32"/>
        </w:rPr>
      </w:pPr>
    </w:p>
    <w:p w:rsidR="00D558EC" w:rsidRPr="0067251A" w:rsidRDefault="000F2C76" w:rsidP="0067251A">
      <w:pPr>
        <w:snapToGrid w:val="0"/>
        <w:spacing w:line="360" w:lineRule="auto"/>
        <w:rPr>
          <w:rFonts w:ascii="仿宋" w:eastAsia="仿宋" w:hAnsi="仿宋" w:cs="仿宋"/>
          <w:sz w:val="32"/>
          <w:szCs w:val="32"/>
        </w:rPr>
      </w:pPr>
      <w:r w:rsidRPr="0067251A">
        <w:rPr>
          <w:rFonts w:ascii="仿宋" w:eastAsia="仿宋" w:hAnsi="仿宋" w:cs="仿宋" w:hint="eastAsia"/>
          <w:sz w:val="32"/>
          <w:szCs w:val="32"/>
        </w:rPr>
        <w:t>尊敬的各位领导、各位同事：</w:t>
      </w:r>
    </w:p>
    <w:p w:rsidR="00D558EC" w:rsidRDefault="000F2C76" w:rsidP="0067251A">
      <w:pPr>
        <w:snapToGrid w:val="0"/>
        <w:spacing w:line="360" w:lineRule="auto"/>
        <w:ind w:firstLineChars="200" w:firstLine="640"/>
        <w:rPr>
          <w:rFonts w:ascii="仿宋" w:eastAsia="仿宋" w:hAnsi="仿宋" w:cs="仿宋" w:hint="eastAsia"/>
          <w:color w:val="333333"/>
          <w:sz w:val="32"/>
          <w:szCs w:val="32"/>
        </w:rPr>
      </w:pPr>
      <w:r w:rsidRPr="0067251A">
        <w:rPr>
          <w:rFonts w:ascii="仿宋" w:eastAsia="仿宋" w:hAnsi="仿宋" w:cs="仿宋" w:hint="eastAsia"/>
          <w:sz w:val="32"/>
          <w:szCs w:val="32"/>
        </w:rPr>
        <w:t>我叫毕宁宁，现任职财务资金部部长。</w:t>
      </w:r>
      <w:r w:rsidR="009D3EF4">
        <w:rPr>
          <w:rFonts w:ascii="仿宋" w:eastAsia="仿宋" w:hAnsi="仿宋" w:cs="仿宋" w:hint="eastAsia"/>
          <w:color w:val="333333"/>
          <w:sz w:val="32"/>
          <w:szCs w:val="32"/>
        </w:rPr>
        <w:t>在工作中能主动想主动做，提前将工作做好安排</w:t>
      </w:r>
      <w:r w:rsidRPr="0067251A">
        <w:rPr>
          <w:rFonts w:ascii="仿宋" w:eastAsia="仿宋" w:hAnsi="仿宋" w:cs="仿宋" w:hint="eastAsia"/>
          <w:color w:val="333333"/>
          <w:sz w:val="32"/>
          <w:szCs w:val="32"/>
        </w:rPr>
        <w:t>，但由于财会工作繁事多、杂事多，因此在工作中自己仍有许多不足，仍需在今后的工作中不断地加以完善，结合具体情况，现将20</w:t>
      </w:r>
      <w:r w:rsidR="001153DE" w:rsidRPr="0067251A">
        <w:rPr>
          <w:rFonts w:ascii="仿宋" w:eastAsia="仿宋" w:hAnsi="仿宋" w:cs="仿宋" w:hint="eastAsia"/>
          <w:color w:val="333333"/>
          <w:sz w:val="32"/>
          <w:szCs w:val="32"/>
        </w:rPr>
        <w:t>2</w:t>
      </w:r>
      <w:r w:rsidR="00243B77">
        <w:rPr>
          <w:rFonts w:ascii="仿宋" w:eastAsia="仿宋" w:hAnsi="仿宋" w:cs="仿宋" w:hint="eastAsia"/>
          <w:color w:val="333333"/>
          <w:sz w:val="32"/>
          <w:szCs w:val="32"/>
        </w:rPr>
        <w:t>3</w:t>
      </w:r>
      <w:r w:rsidRPr="0067251A">
        <w:rPr>
          <w:rFonts w:ascii="仿宋" w:eastAsia="仿宋" w:hAnsi="仿宋" w:cs="仿宋" w:hint="eastAsia"/>
          <w:color w:val="333333"/>
          <w:sz w:val="32"/>
          <w:szCs w:val="32"/>
        </w:rPr>
        <w:t>年的工作总结以及20</w:t>
      </w:r>
      <w:r w:rsidR="00524B14" w:rsidRPr="0067251A">
        <w:rPr>
          <w:rFonts w:ascii="仿宋" w:eastAsia="仿宋" w:hAnsi="仿宋" w:cs="仿宋" w:hint="eastAsia"/>
          <w:color w:val="333333"/>
          <w:sz w:val="32"/>
          <w:szCs w:val="32"/>
        </w:rPr>
        <w:t>2</w:t>
      </w:r>
      <w:r w:rsidR="00243B77">
        <w:rPr>
          <w:rFonts w:ascii="仿宋" w:eastAsia="仿宋" w:hAnsi="仿宋" w:cs="仿宋" w:hint="eastAsia"/>
          <w:color w:val="333333"/>
          <w:sz w:val="32"/>
          <w:szCs w:val="32"/>
        </w:rPr>
        <w:t>4</w:t>
      </w:r>
      <w:r w:rsidRPr="0067251A">
        <w:rPr>
          <w:rFonts w:ascii="仿宋" w:eastAsia="仿宋" w:hAnsi="仿宋" w:cs="仿宋" w:hint="eastAsia"/>
          <w:color w:val="333333"/>
          <w:sz w:val="32"/>
          <w:szCs w:val="32"/>
        </w:rPr>
        <w:t>工作计划</w:t>
      </w:r>
      <w:r w:rsidRPr="0067251A">
        <w:rPr>
          <w:rFonts w:ascii="仿宋" w:eastAsia="仿宋" w:hAnsi="仿宋" w:cs="仿宋" w:hint="eastAsia"/>
          <w:sz w:val="32"/>
          <w:szCs w:val="32"/>
        </w:rPr>
        <w:t>向各位领导和同事做如下汇报</w:t>
      </w:r>
      <w:r w:rsidRPr="0067251A">
        <w:rPr>
          <w:rFonts w:ascii="仿宋" w:eastAsia="仿宋" w:hAnsi="仿宋" w:cs="仿宋" w:hint="eastAsia"/>
          <w:color w:val="333333"/>
          <w:sz w:val="32"/>
          <w:szCs w:val="32"/>
        </w:rPr>
        <w:t>：</w:t>
      </w:r>
    </w:p>
    <w:p w:rsidR="001C213B" w:rsidRPr="00EE558E" w:rsidRDefault="001C213B" w:rsidP="001C213B">
      <w:pPr>
        <w:pStyle w:val="a3"/>
        <w:ind w:firstLineChars="200" w:firstLine="668"/>
        <w:jc w:val="both"/>
        <w:rPr>
          <w:rFonts w:ascii="仿宋" w:eastAsia="仿宋" w:hAnsi="仿宋" w:cs="Arial"/>
          <w:spacing w:val="7"/>
          <w:sz w:val="32"/>
          <w:szCs w:val="32"/>
        </w:rPr>
      </w:pPr>
      <w:r>
        <w:rPr>
          <w:rFonts w:ascii="仿宋" w:eastAsia="仿宋" w:hAnsi="仿宋" w:cs="Arial" w:hint="eastAsia"/>
          <w:spacing w:val="7"/>
          <w:sz w:val="32"/>
          <w:szCs w:val="32"/>
        </w:rPr>
        <w:t>一</w:t>
      </w:r>
      <w:r>
        <w:rPr>
          <w:rFonts w:ascii="仿宋" w:eastAsia="仿宋" w:hAnsi="仿宋" w:cs="Arial" w:hint="eastAsia"/>
          <w:spacing w:val="7"/>
          <w:sz w:val="32"/>
          <w:szCs w:val="32"/>
        </w:rPr>
        <w:t>、根据成本管控目标，</w:t>
      </w:r>
      <w:r w:rsidRPr="00EE558E">
        <w:rPr>
          <w:rFonts w:ascii="仿宋" w:eastAsia="仿宋" w:hAnsi="仿宋" w:cs="Arial" w:hint="eastAsia"/>
          <w:spacing w:val="7"/>
          <w:sz w:val="32"/>
          <w:szCs w:val="32"/>
        </w:rPr>
        <w:t>严格控制成本费用</w:t>
      </w:r>
    </w:p>
    <w:p w:rsidR="001C213B" w:rsidRDefault="001C213B" w:rsidP="001C213B">
      <w:pPr>
        <w:pStyle w:val="a3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5FAFE"/>
          <w:lang w:bidi="ar"/>
        </w:rPr>
        <w:t>根据年度总结大会上“早、细、精、实”四字方针要求，树立</w:t>
      </w:r>
      <w:r w:rsidRPr="00495175">
        <w:rPr>
          <w:rFonts w:ascii="仿宋" w:eastAsia="仿宋" w:hAnsi="仿宋"/>
          <w:sz w:val="32"/>
          <w:szCs w:val="32"/>
        </w:rPr>
        <w:t>全员成本领先的理念和过紧日子的思想</w:t>
      </w:r>
      <w:r>
        <w:rPr>
          <w:rFonts w:ascii="仿宋" w:eastAsia="仿宋" w:hAnsi="仿宋"/>
          <w:sz w:val="32"/>
          <w:szCs w:val="32"/>
        </w:rPr>
        <w:t>。严格控制可控成本</w:t>
      </w:r>
      <w:r w:rsidRPr="00495175">
        <w:rPr>
          <w:rFonts w:ascii="仿宋" w:eastAsia="仿宋" w:hAnsi="仿宋"/>
          <w:sz w:val="32"/>
          <w:szCs w:val="32"/>
        </w:rPr>
        <w:t xml:space="preserve">， </w:t>
      </w:r>
      <w:r>
        <w:rPr>
          <w:rFonts w:ascii="仿宋" w:eastAsia="仿宋" w:hAnsi="仿宋"/>
          <w:sz w:val="32"/>
          <w:szCs w:val="32"/>
        </w:rPr>
        <w:t>减少</w:t>
      </w:r>
      <w:r w:rsidRPr="00495175">
        <w:rPr>
          <w:rFonts w:ascii="仿宋" w:eastAsia="仿宋" w:hAnsi="仿宋"/>
          <w:sz w:val="32"/>
          <w:szCs w:val="32"/>
        </w:rPr>
        <w:t>一般性支出，向成本要效益，</w:t>
      </w:r>
      <w:r>
        <w:rPr>
          <w:rFonts w:ascii="仿宋" w:eastAsia="仿宋" w:hAnsi="仿宋"/>
          <w:sz w:val="32"/>
          <w:szCs w:val="32"/>
        </w:rPr>
        <w:t>从每个角落抠出降本点，积少成多。</w:t>
      </w:r>
    </w:p>
    <w:p w:rsidR="001C213B" w:rsidRPr="00EE558E" w:rsidRDefault="001C213B" w:rsidP="001C213B">
      <w:pPr>
        <w:ind w:firstLine="640"/>
        <w:rPr>
          <w:rFonts w:ascii="仿宋" w:eastAsia="仿宋" w:hAnsi="仿宋" w:cs="仿宋_GB2312"/>
          <w:sz w:val="32"/>
          <w:szCs w:val="32"/>
        </w:rPr>
      </w:pPr>
      <w:r w:rsidRPr="00EE558E">
        <w:rPr>
          <w:rFonts w:ascii="仿宋" w:eastAsia="仿宋" w:hAnsi="仿宋" w:cs="仿宋_GB2312" w:hint="eastAsia"/>
          <w:sz w:val="32"/>
          <w:szCs w:val="32"/>
        </w:rPr>
        <w:t>对重点业务如新大洋的出口加工业务、船厂的修造船业务，具体每笔</w:t>
      </w:r>
      <w:r>
        <w:rPr>
          <w:rFonts w:ascii="仿宋" w:eastAsia="仿宋" w:hAnsi="仿宋" w:cs="仿宋_GB2312" w:hint="eastAsia"/>
          <w:sz w:val="32"/>
          <w:szCs w:val="32"/>
        </w:rPr>
        <w:t>业务都要进行专项分析，并且与预算进行比较，找出与预算差距的原因</w:t>
      </w:r>
      <w:r w:rsidRPr="00EE558E">
        <w:rPr>
          <w:rFonts w:ascii="仿宋" w:eastAsia="仿宋" w:hAnsi="仿宋" w:cs="仿宋" w:hint="eastAsia"/>
          <w:sz w:val="32"/>
          <w:szCs w:val="32"/>
        </w:rPr>
        <w:t>，从而挖掘内部潜力，降低生产成本。</w:t>
      </w:r>
      <w:r w:rsidRPr="00EE558E">
        <w:rPr>
          <w:rFonts w:ascii="仿宋" w:eastAsia="仿宋" w:hAnsi="仿宋" w:cs="仿宋_GB2312" w:hint="eastAsia"/>
          <w:sz w:val="32"/>
          <w:szCs w:val="32"/>
        </w:rPr>
        <w:t>加强非生产费用和可控费用的控制，严格落实费用预算（业务招待费、差旅费、办公费等），绝不能超支，以提高公司的经济效益。加强经营活动分析，提供各项数据给领导参考决策，当好领导的参谋，为公司发展献计献策。</w:t>
      </w:r>
    </w:p>
    <w:p w:rsidR="00D558EC" w:rsidRPr="0067251A" w:rsidRDefault="001C213B" w:rsidP="0067251A">
      <w:pPr>
        <w:pStyle w:val="1"/>
        <w:spacing w:line="360" w:lineRule="auto"/>
        <w:ind w:left="709" w:firstLineChars="0" w:firstLine="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二</w:t>
      </w:r>
      <w:r w:rsidR="000F2C76" w:rsidRPr="0067251A">
        <w:rPr>
          <w:rFonts w:ascii="仿宋" w:eastAsia="仿宋" w:hAnsi="仿宋" w:cs="仿宋" w:hint="eastAsia"/>
          <w:sz w:val="32"/>
          <w:szCs w:val="32"/>
        </w:rPr>
        <w:t>、积极配合审计工作。</w:t>
      </w:r>
    </w:p>
    <w:p w:rsidR="00243B77" w:rsidRDefault="000F2C76" w:rsidP="00243B77">
      <w:pPr>
        <w:pStyle w:val="a3"/>
        <w:ind w:firstLine="690"/>
        <w:jc w:val="both"/>
        <w:rPr>
          <w:rFonts w:ascii="仿宋" w:eastAsia="仿宋" w:hAnsi="仿宋" w:cs="Arial"/>
          <w:spacing w:val="7"/>
          <w:sz w:val="32"/>
          <w:szCs w:val="32"/>
        </w:rPr>
      </w:pPr>
      <w:r w:rsidRPr="0067251A">
        <w:rPr>
          <w:rFonts w:ascii="仿宋" w:eastAsia="仿宋" w:hAnsi="仿宋" w:cs="仿宋" w:hint="eastAsia"/>
          <w:sz w:val="32"/>
          <w:szCs w:val="32"/>
        </w:rPr>
        <w:t>每年的审计工作，我都非常重视，审计前做大量的准备</w:t>
      </w:r>
      <w:r w:rsidRPr="0067251A">
        <w:rPr>
          <w:rFonts w:ascii="仿宋" w:eastAsia="仿宋" w:hAnsi="仿宋" w:cs="仿宋" w:hint="eastAsia"/>
          <w:sz w:val="32"/>
          <w:szCs w:val="32"/>
        </w:rPr>
        <w:lastRenderedPageBreak/>
        <w:t>工作，现场审计时认真配合，积极地与中介机构沟通、协调。</w:t>
      </w:r>
      <w:r w:rsidR="00243B77">
        <w:rPr>
          <w:rFonts w:ascii="仿宋" w:eastAsia="仿宋" w:hAnsi="仿宋" w:cs="Arial" w:hint="eastAsia"/>
          <w:spacing w:val="7"/>
          <w:sz w:val="32"/>
          <w:szCs w:val="32"/>
        </w:rPr>
        <w:t>4月份配合完成邵总离任审计。5月份完成2022年决算审计，</w:t>
      </w:r>
      <w:r w:rsidR="00243B77" w:rsidRPr="00082C65">
        <w:rPr>
          <w:rFonts w:ascii="仿宋" w:eastAsia="仿宋" w:hAnsi="仿宋" w:cs="Arial" w:hint="eastAsia"/>
          <w:spacing w:val="7"/>
          <w:sz w:val="32"/>
          <w:szCs w:val="32"/>
        </w:rPr>
        <w:t>会计师事务所出具标准无保留意见的审计报告。</w:t>
      </w:r>
      <w:r w:rsidR="00243B77">
        <w:rPr>
          <w:rFonts w:ascii="仿宋" w:eastAsia="仿宋" w:hAnsi="仿宋" w:cs="Arial" w:hint="eastAsia"/>
          <w:spacing w:val="7"/>
          <w:sz w:val="32"/>
          <w:szCs w:val="32"/>
        </w:rPr>
        <w:t>11月配合完成渔船更新改造补助资金项目（51.7米远洋鱿鱼钓船建造项目）的审计</w:t>
      </w:r>
      <w:r w:rsidR="00E51BEF">
        <w:rPr>
          <w:rFonts w:ascii="仿宋" w:eastAsia="仿宋" w:hAnsi="仿宋" w:cs="Arial" w:hint="eastAsia"/>
          <w:spacing w:val="7"/>
          <w:sz w:val="32"/>
          <w:szCs w:val="32"/>
        </w:rPr>
        <w:t>。</w:t>
      </w:r>
    </w:p>
    <w:p w:rsidR="00D558EC" w:rsidRPr="0067251A" w:rsidRDefault="001C213B" w:rsidP="0067251A">
      <w:pPr>
        <w:spacing w:line="360" w:lineRule="auto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三</w:t>
      </w:r>
      <w:r w:rsidR="000F2C76" w:rsidRPr="0067251A">
        <w:rPr>
          <w:rFonts w:ascii="仿宋" w:eastAsia="仿宋" w:hAnsi="仿宋" w:cs="仿宋" w:hint="eastAsia"/>
          <w:sz w:val="32"/>
          <w:szCs w:val="32"/>
        </w:rPr>
        <w:t>、完成20</w:t>
      </w:r>
      <w:r w:rsidR="008074C1" w:rsidRPr="0067251A">
        <w:rPr>
          <w:rFonts w:ascii="仿宋" w:eastAsia="仿宋" w:hAnsi="仿宋" w:cs="仿宋" w:hint="eastAsia"/>
          <w:sz w:val="32"/>
          <w:szCs w:val="32"/>
        </w:rPr>
        <w:t>2</w:t>
      </w:r>
      <w:r w:rsidR="00243B77">
        <w:rPr>
          <w:rFonts w:ascii="仿宋" w:eastAsia="仿宋" w:hAnsi="仿宋" w:cs="仿宋" w:hint="eastAsia"/>
          <w:sz w:val="32"/>
          <w:szCs w:val="32"/>
        </w:rPr>
        <w:t>4</w:t>
      </w:r>
      <w:r w:rsidR="000F2C76" w:rsidRPr="0067251A">
        <w:rPr>
          <w:rFonts w:ascii="仿宋" w:eastAsia="仿宋" w:hAnsi="仿宋" w:cs="仿宋" w:hint="eastAsia"/>
          <w:sz w:val="32"/>
          <w:szCs w:val="32"/>
        </w:rPr>
        <w:t>年预算初稿编制工作。</w:t>
      </w:r>
    </w:p>
    <w:p w:rsidR="00D558EC" w:rsidRDefault="000F2C76" w:rsidP="0067251A">
      <w:pPr>
        <w:spacing w:line="360" w:lineRule="auto"/>
        <w:ind w:firstLine="640"/>
        <w:rPr>
          <w:rFonts w:ascii="仿宋" w:eastAsia="仿宋" w:hAnsi="仿宋" w:cs="仿宋"/>
          <w:kern w:val="0"/>
          <w:sz w:val="32"/>
          <w:szCs w:val="32"/>
        </w:rPr>
      </w:pPr>
      <w:bookmarkStart w:id="0" w:name="_GoBack"/>
      <w:r w:rsidRPr="0067251A">
        <w:rPr>
          <w:rFonts w:ascii="仿宋" w:eastAsia="仿宋" w:hAnsi="仿宋" w:cs="仿宋" w:hint="eastAsia"/>
          <w:sz w:val="32"/>
          <w:szCs w:val="32"/>
        </w:rPr>
        <w:t>根据公司的生产实际，通过对公司的各项费用认真调研和测算，完成20</w:t>
      </w:r>
      <w:r w:rsidR="008074C1" w:rsidRPr="0067251A">
        <w:rPr>
          <w:rFonts w:ascii="仿宋" w:eastAsia="仿宋" w:hAnsi="仿宋" w:cs="仿宋" w:hint="eastAsia"/>
          <w:sz w:val="32"/>
          <w:szCs w:val="32"/>
        </w:rPr>
        <w:t>2</w:t>
      </w:r>
      <w:r w:rsidR="00243B77">
        <w:rPr>
          <w:rFonts w:ascii="仿宋" w:eastAsia="仿宋" w:hAnsi="仿宋" w:cs="仿宋" w:hint="eastAsia"/>
          <w:sz w:val="32"/>
          <w:szCs w:val="32"/>
        </w:rPr>
        <w:t>4</w:t>
      </w:r>
      <w:r w:rsidRPr="0067251A">
        <w:rPr>
          <w:rFonts w:ascii="仿宋" w:eastAsia="仿宋" w:hAnsi="仿宋" w:cs="仿宋" w:hint="eastAsia"/>
          <w:sz w:val="32"/>
          <w:szCs w:val="32"/>
        </w:rPr>
        <w:t>年度的预算初稿编制、汇总工作</w:t>
      </w:r>
      <w:r w:rsidRPr="0067251A">
        <w:rPr>
          <w:rFonts w:ascii="仿宋" w:eastAsia="仿宋" w:hAnsi="仿宋" w:cs="仿宋" w:hint="eastAsia"/>
          <w:kern w:val="0"/>
          <w:sz w:val="32"/>
          <w:szCs w:val="32"/>
        </w:rPr>
        <w:t>，真正将全面预算作为指导财务管理工作的出发点。</w:t>
      </w:r>
    </w:p>
    <w:bookmarkEnd w:id="0"/>
    <w:p w:rsidR="00037462" w:rsidRDefault="001C213B" w:rsidP="0067251A">
      <w:pPr>
        <w:spacing w:line="360" w:lineRule="auto"/>
        <w:ind w:firstLine="640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四</w:t>
      </w:r>
      <w:r w:rsidR="00037462">
        <w:rPr>
          <w:rFonts w:ascii="仿宋" w:eastAsia="仿宋" w:hAnsi="仿宋" w:cs="仿宋" w:hint="eastAsia"/>
          <w:kern w:val="0"/>
          <w:sz w:val="32"/>
          <w:szCs w:val="32"/>
        </w:rPr>
        <w:t>、处置低效无效资产，减免企业所得税</w:t>
      </w:r>
    </w:p>
    <w:p w:rsidR="00037462" w:rsidRDefault="00037462" w:rsidP="00037462">
      <w:pPr>
        <w:pStyle w:val="a3"/>
        <w:ind w:firstLineChars="200" w:firstLine="640"/>
        <w:jc w:val="both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与</w:t>
      </w:r>
      <w:r w:rsidRPr="00A25DDD">
        <w:rPr>
          <w:rFonts w:ascii="仿宋" w:eastAsia="仿宋" w:hAnsi="仿宋"/>
          <w:sz w:val="32"/>
          <w:szCs w:val="32"/>
        </w:rPr>
        <w:t>多部门紧密配合，处置了长期停港的</w:t>
      </w:r>
      <w:r w:rsidRPr="00A25DDD">
        <w:rPr>
          <w:rFonts w:ascii="仿宋" w:eastAsia="仿宋" w:hAnsi="仿宋" w:hint="eastAsia"/>
          <w:sz w:val="32"/>
          <w:szCs w:val="32"/>
        </w:rPr>
        <w:t>60588等4</w:t>
      </w:r>
      <w:r>
        <w:rPr>
          <w:rFonts w:ascii="仿宋" w:eastAsia="仿宋" w:hAnsi="仿宋" w:hint="eastAsia"/>
          <w:sz w:val="32"/>
          <w:szCs w:val="32"/>
        </w:rPr>
        <w:t>条船，将长期挂帐的应收帐款和闲置的秋刀鱼设备进行了处置</w:t>
      </w:r>
      <w:r w:rsidRPr="00A25DDD">
        <w:rPr>
          <w:rFonts w:ascii="仿宋" w:eastAsia="仿宋" w:hAnsi="仿宋" w:hint="eastAsia"/>
          <w:sz w:val="32"/>
          <w:szCs w:val="32"/>
        </w:rPr>
        <w:t>。</w:t>
      </w:r>
    </w:p>
    <w:p w:rsidR="00D558EC" w:rsidRPr="0067251A" w:rsidRDefault="001C213B" w:rsidP="0067251A">
      <w:pPr>
        <w:spacing w:line="360" w:lineRule="auto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五</w:t>
      </w:r>
      <w:r w:rsidR="000F2C76" w:rsidRPr="0067251A">
        <w:rPr>
          <w:rFonts w:ascii="仿宋" w:eastAsia="仿宋" w:hAnsi="仿宋" w:cs="仿宋" w:hint="eastAsia"/>
          <w:kern w:val="0"/>
          <w:sz w:val="32"/>
          <w:szCs w:val="32"/>
        </w:rPr>
        <w:t>、</w:t>
      </w:r>
      <w:r w:rsidR="000F2C76" w:rsidRPr="0067251A">
        <w:rPr>
          <w:rFonts w:ascii="仿宋" w:eastAsia="仿宋" w:hAnsi="仿宋" w:cs="仿宋" w:hint="eastAsia"/>
          <w:sz w:val="32"/>
          <w:szCs w:val="32"/>
        </w:rPr>
        <w:t>做好日常会计核算工作</w:t>
      </w:r>
    </w:p>
    <w:p w:rsidR="00D558EC" w:rsidRPr="0067251A" w:rsidRDefault="000F2C76" w:rsidP="0067251A">
      <w:pPr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67251A">
        <w:rPr>
          <w:rFonts w:ascii="仿宋" w:eastAsia="仿宋" w:hAnsi="仿宋" w:cs="仿宋" w:hint="eastAsia"/>
          <w:sz w:val="32"/>
          <w:szCs w:val="32"/>
        </w:rPr>
        <w:t>近年来，随着审计力度的加大以及各级领导对财务数据的要求越来越高，这都要求财务人员从日常基础工作就要严谨、准确。对每笔业务都尽量做到认真复核，对拿捏不准的业务及时向领导反馈、请教，确保账务处理的合理性、合法性，各项财务数据的真实性、准确性。</w:t>
      </w:r>
      <w:r w:rsidRPr="0067251A">
        <w:rPr>
          <w:rFonts w:ascii="仿宋" w:eastAsia="仿宋" w:hAnsi="仿宋" w:cs="仿宋" w:hint="eastAsia"/>
          <w:color w:val="000000"/>
          <w:sz w:val="32"/>
          <w:szCs w:val="32"/>
        </w:rPr>
        <w:t>在完善会计基础工作的同时，做好财务分析，进一步提高会计信息质量，为领导经营决策提供更加全面、更为系统的会计信息资料。</w:t>
      </w:r>
      <w:r w:rsidRPr="0067251A">
        <w:rPr>
          <w:rFonts w:ascii="仿宋" w:eastAsia="仿宋" w:hAnsi="仿宋" w:cs="仿宋" w:hint="eastAsia"/>
          <w:sz w:val="32"/>
          <w:szCs w:val="32"/>
        </w:rPr>
        <w:t>定期召开财务工作例会对前期工作进行总结，提醒各单位下一阶段的工作重点。在此基础上，认真做好年终财务决算工作，完</w:t>
      </w:r>
      <w:r w:rsidRPr="0067251A">
        <w:rPr>
          <w:rFonts w:ascii="仿宋" w:eastAsia="仿宋" w:hAnsi="仿宋" w:cs="仿宋" w:hint="eastAsia"/>
          <w:sz w:val="32"/>
          <w:szCs w:val="32"/>
        </w:rPr>
        <w:lastRenderedPageBreak/>
        <w:t>成中水总公司要求的年终决算的各种报表。</w:t>
      </w:r>
    </w:p>
    <w:p w:rsidR="00D558EC" w:rsidRPr="0067251A" w:rsidRDefault="001C213B" w:rsidP="0067251A">
      <w:pPr>
        <w:spacing w:line="360" w:lineRule="auto"/>
        <w:ind w:firstLineChars="200" w:firstLine="64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六</w:t>
      </w:r>
      <w:r w:rsidR="006C309B" w:rsidRPr="0067251A">
        <w:rPr>
          <w:rFonts w:ascii="仿宋" w:eastAsia="仿宋" w:hAnsi="仿宋" w:cs="仿宋_GB2312" w:hint="eastAsia"/>
          <w:sz w:val="32"/>
          <w:szCs w:val="32"/>
        </w:rPr>
        <w:t>、做好本部门纪检监察工作</w:t>
      </w:r>
    </w:p>
    <w:p w:rsidR="006C309B" w:rsidRPr="0067251A" w:rsidRDefault="006C309B" w:rsidP="0067251A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67251A">
        <w:rPr>
          <w:rFonts w:ascii="仿宋" w:eastAsia="仿宋" w:hAnsi="仿宋" w:cs="仿宋_GB2312" w:hint="eastAsia"/>
          <w:sz w:val="32"/>
          <w:szCs w:val="32"/>
        </w:rPr>
        <w:t xml:space="preserve"> 作为纪检委员</w:t>
      </w:r>
      <w:r w:rsidRPr="0067251A">
        <w:rPr>
          <w:rFonts w:ascii="仿宋" w:eastAsia="仿宋" w:hAnsi="仿宋" w:hint="eastAsia"/>
          <w:sz w:val="32"/>
          <w:szCs w:val="32"/>
        </w:rPr>
        <w:t>履行岗位职责，全面开展监督工作。根据公司纪检监察室的要求，报送本部门的廉洁自律情况，在工作中查找本部门违反廉洁自律等风险点，认真做好监督监察。组织本部门员工认真学习公司纪检监察室编发的《反腐倡廉》期刊，提高思想认识，筑牢廉洁从业、拒腐防变的思想道德底线，始终做到警钟长鸣。</w:t>
      </w:r>
    </w:p>
    <w:p w:rsidR="006C309B" w:rsidRPr="0067251A" w:rsidRDefault="006C309B" w:rsidP="0067251A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67251A">
        <w:rPr>
          <w:rFonts w:ascii="仿宋" w:eastAsia="仿宋" w:hAnsi="仿宋" w:hint="eastAsia"/>
          <w:sz w:val="32"/>
          <w:szCs w:val="32"/>
        </w:rPr>
        <w:t>加强警示教育，通过给员工放警示片，使全体员工接受警示教育，同时通过转发纪检工作群的违规违法案例，使员工得到警示教育，规范自己的言行，全体员工的政治意识、廉洁从政意识得到提高，从思想上筑牢了防腐反腐的防线。</w:t>
      </w:r>
    </w:p>
    <w:p w:rsidR="006C309B" w:rsidRPr="0067251A" w:rsidRDefault="006C309B" w:rsidP="0067251A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67251A">
        <w:rPr>
          <w:rFonts w:ascii="仿宋" w:eastAsia="仿宋" w:hAnsi="仿宋" w:hint="eastAsia"/>
          <w:sz w:val="32"/>
          <w:szCs w:val="32"/>
        </w:rPr>
        <w:t>立足会计岗位，强化会计监督。作为专职的会计核算和管理部门，搞好会计监督，维护好财经秩序，促进源头治理是我们义不容辞的责任。今年来，我们进一步规范业务操作流程，完善核算监督体系，努力从源头上预防和扼制腐败问题。</w:t>
      </w:r>
    </w:p>
    <w:p w:rsidR="00D558EC" w:rsidRPr="0067251A" w:rsidRDefault="000F2C76" w:rsidP="0067251A">
      <w:pPr>
        <w:pStyle w:val="a3"/>
        <w:widowControl/>
        <w:spacing w:before="150" w:line="360" w:lineRule="auto"/>
        <w:ind w:firstLine="640"/>
        <w:rPr>
          <w:rFonts w:ascii="仿宋" w:eastAsia="仿宋" w:hAnsi="仿宋" w:cs="仿宋"/>
          <w:b/>
          <w:bCs/>
          <w:sz w:val="32"/>
          <w:szCs w:val="32"/>
        </w:rPr>
      </w:pPr>
      <w:r w:rsidRPr="0067251A">
        <w:rPr>
          <w:rFonts w:ascii="仿宋" w:eastAsia="仿宋" w:hAnsi="仿宋" w:cs="仿宋" w:hint="eastAsia"/>
          <w:b/>
          <w:bCs/>
          <w:sz w:val="32"/>
          <w:szCs w:val="32"/>
        </w:rPr>
        <w:t>工作中存在的问题：</w:t>
      </w:r>
    </w:p>
    <w:p w:rsidR="00D558EC" w:rsidRPr="0067251A" w:rsidRDefault="000F2C76" w:rsidP="0067251A">
      <w:pPr>
        <w:pStyle w:val="a3"/>
        <w:widowControl/>
        <w:numPr>
          <w:ilvl w:val="0"/>
          <w:numId w:val="1"/>
        </w:numPr>
        <w:spacing w:line="360" w:lineRule="auto"/>
        <w:ind w:firstLine="640"/>
        <w:rPr>
          <w:rFonts w:ascii="仿宋" w:eastAsia="仿宋" w:hAnsi="仿宋" w:cs="仿宋"/>
          <w:sz w:val="32"/>
          <w:szCs w:val="32"/>
        </w:rPr>
      </w:pPr>
      <w:r w:rsidRPr="0067251A">
        <w:rPr>
          <w:rFonts w:ascii="仿宋" w:eastAsia="仿宋" w:hAnsi="仿宋" w:cs="仿宋" w:hint="eastAsia"/>
          <w:sz w:val="32"/>
          <w:szCs w:val="32"/>
        </w:rPr>
        <w:t>随着各项财务、税务的新准则不断出台，财务知识、税务知识欠缺。</w:t>
      </w:r>
    </w:p>
    <w:p w:rsidR="00D558EC" w:rsidRPr="0067251A" w:rsidRDefault="00901D01" w:rsidP="0067251A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67251A">
        <w:rPr>
          <w:rFonts w:ascii="仿宋" w:eastAsia="仿宋" w:hAnsi="仿宋" w:cs="仿宋" w:hint="eastAsia"/>
          <w:sz w:val="32"/>
          <w:szCs w:val="32"/>
        </w:rPr>
        <w:t>二</w:t>
      </w:r>
      <w:r w:rsidR="000F2C76" w:rsidRPr="0067251A">
        <w:rPr>
          <w:rFonts w:ascii="仿宋" w:eastAsia="仿宋" w:hAnsi="仿宋" w:cs="仿宋" w:hint="eastAsia"/>
          <w:sz w:val="32"/>
          <w:szCs w:val="32"/>
        </w:rPr>
        <w:t>、当工作忙、矛盾多、压力大时容易出现急躁情绪，有时不注意工作方式和方法，与领导和各部门以及同事的沟</w:t>
      </w:r>
      <w:r w:rsidR="000F2C76" w:rsidRPr="0067251A">
        <w:rPr>
          <w:rFonts w:ascii="仿宋" w:eastAsia="仿宋" w:hAnsi="仿宋" w:cs="仿宋" w:hint="eastAsia"/>
          <w:sz w:val="32"/>
          <w:szCs w:val="32"/>
        </w:rPr>
        <w:lastRenderedPageBreak/>
        <w:t>通还有待加强。</w:t>
      </w:r>
    </w:p>
    <w:p w:rsidR="00D558EC" w:rsidRPr="0067251A" w:rsidRDefault="00901D01" w:rsidP="0067251A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67251A">
        <w:rPr>
          <w:rFonts w:ascii="仿宋" w:eastAsia="仿宋" w:hAnsi="仿宋" w:cs="仿宋" w:hint="eastAsia"/>
          <w:sz w:val="32"/>
          <w:szCs w:val="32"/>
        </w:rPr>
        <w:t>三</w:t>
      </w:r>
      <w:r w:rsidR="000F2C76" w:rsidRPr="0067251A">
        <w:rPr>
          <w:rFonts w:ascii="仿宋" w:eastAsia="仿宋" w:hAnsi="仿宋" w:cs="仿宋" w:hint="eastAsia"/>
          <w:sz w:val="32"/>
          <w:szCs w:val="32"/>
        </w:rPr>
        <w:t>、管理能力及管理方法函待提高。目前处于疲于奔命应付日常业务的状态中，管理能力有待于进一步加强。</w:t>
      </w:r>
    </w:p>
    <w:p w:rsidR="008074C1" w:rsidRPr="0067251A" w:rsidRDefault="00901D01" w:rsidP="0067251A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67251A">
        <w:rPr>
          <w:rFonts w:ascii="仿宋" w:eastAsia="仿宋" w:hAnsi="仿宋" w:cs="仿宋" w:hint="eastAsia"/>
          <w:sz w:val="32"/>
          <w:szCs w:val="32"/>
        </w:rPr>
        <w:t>四</w:t>
      </w:r>
      <w:r w:rsidR="008074C1" w:rsidRPr="0067251A">
        <w:rPr>
          <w:rFonts w:ascii="仿宋" w:eastAsia="仿宋" w:hAnsi="仿宋" w:cs="仿宋" w:hint="eastAsia"/>
          <w:sz w:val="32"/>
          <w:szCs w:val="32"/>
        </w:rPr>
        <w:t>、</w:t>
      </w:r>
      <w:r w:rsidR="00626112" w:rsidRPr="0067251A">
        <w:rPr>
          <w:rFonts w:ascii="仿宋" w:eastAsia="仿宋" w:hAnsi="仿宋" w:cs="仿宋" w:hint="eastAsia"/>
          <w:sz w:val="32"/>
          <w:szCs w:val="32"/>
        </w:rPr>
        <w:t>在政治理论学习中</w:t>
      </w:r>
      <w:r w:rsidR="008074C1" w:rsidRPr="0067251A">
        <w:rPr>
          <w:rFonts w:ascii="仿宋" w:eastAsia="仿宋" w:hAnsi="仿宋" w:cs="仿宋" w:hint="eastAsia"/>
          <w:sz w:val="32"/>
          <w:szCs w:val="32"/>
        </w:rPr>
        <w:t>，</w:t>
      </w:r>
      <w:r w:rsidR="00626112" w:rsidRPr="0067251A">
        <w:rPr>
          <w:rFonts w:ascii="仿宋" w:eastAsia="仿宋" w:hAnsi="仿宋" w:cs="仿宋" w:hint="eastAsia"/>
          <w:sz w:val="32"/>
          <w:szCs w:val="32"/>
        </w:rPr>
        <w:t>流于表面学习，</w:t>
      </w:r>
      <w:r w:rsidR="004F0DA5" w:rsidRPr="0067251A">
        <w:rPr>
          <w:rFonts w:ascii="仿宋" w:eastAsia="仿宋" w:hAnsi="仿宋" w:cs="仿宋" w:hint="eastAsia"/>
          <w:sz w:val="32"/>
          <w:szCs w:val="32"/>
        </w:rPr>
        <w:t>对精神</w:t>
      </w:r>
      <w:r w:rsidR="00510F56" w:rsidRPr="0067251A">
        <w:rPr>
          <w:rFonts w:ascii="仿宋" w:eastAsia="仿宋" w:hAnsi="仿宋" w:cs="仿宋" w:hint="eastAsia"/>
          <w:sz w:val="32"/>
          <w:szCs w:val="32"/>
        </w:rPr>
        <w:t>理解不够深刻。</w:t>
      </w:r>
    </w:p>
    <w:p w:rsidR="00D558EC" w:rsidRPr="0067251A" w:rsidRDefault="000F2C76" w:rsidP="0067251A">
      <w:pPr>
        <w:pStyle w:val="a3"/>
        <w:widowControl/>
        <w:spacing w:before="150" w:line="360" w:lineRule="auto"/>
        <w:ind w:firstLineChars="200" w:firstLine="643"/>
        <w:rPr>
          <w:rFonts w:ascii="仿宋" w:eastAsia="仿宋" w:hAnsi="仿宋" w:cs="仿宋"/>
          <w:sz w:val="32"/>
          <w:szCs w:val="32"/>
        </w:rPr>
      </w:pPr>
      <w:r w:rsidRPr="0067251A">
        <w:rPr>
          <w:rStyle w:val="a4"/>
          <w:rFonts w:ascii="仿宋" w:eastAsia="仿宋" w:hAnsi="仿宋" w:cs="仿宋" w:hint="eastAsia"/>
          <w:sz w:val="32"/>
          <w:szCs w:val="32"/>
        </w:rPr>
        <w:t>明年工作计划：</w:t>
      </w:r>
    </w:p>
    <w:p w:rsidR="00D558EC" w:rsidRDefault="000F2C76" w:rsidP="0067251A">
      <w:pPr>
        <w:pStyle w:val="a3"/>
        <w:widowControl/>
        <w:spacing w:before="150" w:line="360" w:lineRule="auto"/>
        <w:ind w:firstLine="640"/>
        <w:rPr>
          <w:rFonts w:ascii="仿宋" w:eastAsia="仿宋" w:hAnsi="仿宋" w:cs="仿宋" w:hint="eastAsia"/>
          <w:sz w:val="32"/>
          <w:szCs w:val="32"/>
        </w:rPr>
      </w:pPr>
      <w:r w:rsidRPr="0067251A">
        <w:rPr>
          <w:rFonts w:ascii="仿宋" w:eastAsia="仿宋" w:hAnsi="仿宋" w:cs="仿宋" w:hint="eastAsia"/>
          <w:sz w:val="32"/>
          <w:szCs w:val="32"/>
        </w:rPr>
        <w:t>鉴于工作中存在的问题，在今后工作中重点放在以下几个方面进行：</w:t>
      </w:r>
    </w:p>
    <w:p w:rsidR="00562C56" w:rsidRDefault="00562C56" w:rsidP="00562C56">
      <w:pPr>
        <w:pStyle w:val="a3"/>
        <w:ind w:firstLine="675"/>
        <w:jc w:val="both"/>
        <w:rPr>
          <w:rFonts w:ascii="仿宋" w:eastAsia="仿宋" w:hAnsi="仿宋" w:cs="Arial"/>
          <w:spacing w:val="7"/>
          <w:sz w:val="32"/>
          <w:szCs w:val="32"/>
        </w:rPr>
      </w:pPr>
      <w:r>
        <w:rPr>
          <w:rFonts w:ascii="仿宋" w:eastAsia="仿宋" w:hAnsi="仿宋" w:cs="Arial" w:hint="eastAsia"/>
          <w:spacing w:val="7"/>
          <w:sz w:val="32"/>
          <w:szCs w:val="32"/>
        </w:rPr>
        <w:t>一</w:t>
      </w:r>
      <w:r w:rsidRPr="00EE558E">
        <w:rPr>
          <w:rFonts w:ascii="仿宋" w:eastAsia="仿宋" w:hAnsi="仿宋" w:cs="Arial" w:hint="eastAsia"/>
          <w:spacing w:val="7"/>
          <w:sz w:val="32"/>
          <w:szCs w:val="32"/>
        </w:rPr>
        <w:t>、加强资金管理，做好资金调拨工作。</w:t>
      </w:r>
    </w:p>
    <w:p w:rsidR="00562C56" w:rsidRPr="00EE558E" w:rsidRDefault="00562C56" w:rsidP="00562C56">
      <w:pPr>
        <w:pStyle w:val="a3"/>
        <w:ind w:firstLine="675"/>
        <w:jc w:val="both"/>
        <w:rPr>
          <w:rFonts w:ascii="仿宋" w:eastAsia="仿宋" w:hAnsi="仿宋" w:cs="Arial"/>
          <w:spacing w:val="7"/>
          <w:sz w:val="32"/>
          <w:szCs w:val="32"/>
        </w:rPr>
      </w:pPr>
      <w:r>
        <w:rPr>
          <w:rFonts w:ascii="仿宋" w:eastAsia="仿宋" w:hAnsi="仿宋" w:cs="Arial" w:hint="eastAsia"/>
          <w:spacing w:val="7"/>
          <w:sz w:val="32"/>
          <w:szCs w:val="32"/>
        </w:rPr>
        <w:t>根据中国农发集团司库管理体系通知要求，农发集团实行资金集中管理，原则上每周五在司库信息系统中上报下周资金收支计划，周五下班后资金上划，次周一上班前根据周资金计划自动下拨当周支出资金。财务资金部将组织各部门、各单位</w:t>
      </w:r>
      <w:r w:rsidRPr="00EE558E">
        <w:rPr>
          <w:rFonts w:ascii="仿宋" w:eastAsia="仿宋" w:hAnsi="仿宋" w:cs="Arial" w:hint="eastAsia"/>
          <w:spacing w:val="7"/>
          <w:sz w:val="32"/>
          <w:szCs w:val="32"/>
        </w:rPr>
        <w:t>根据生产经营与日常开支需要制定</w:t>
      </w:r>
      <w:r>
        <w:rPr>
          <w:rFonts w:ascii="仿宋" w:eastAsia="仿宋" w:hAnsi="仿宋" w:cs="Arial" w:hint="eastAsia"/>
          <w:spacing w:val="7"/>
          <w:sz w:val="32"/>
          <w:szCs w:val="32"/>
        </w:rPr>
        <w:t>周资金计划，严格按计划执行，确保公司生产经营工作</w:t>
      </w:r>
      <w:r w:rsidRPr="00EE558E">
        <w:rPr>
          <w:rFonts w:ascii="仿宋" w:eastAsia="仿宋" w:hAnsi="仿宋" w:cs="Arial" w:hint="eastAsia"/>
          <w:spacing w:val="7"/>
          <w:sz w:val="32"/>
          <w:szCs w:val="32"/>
        </w:rPr>
        <w:t>正常开展。</w:t>
      </w:r>
    </w:p>
    <w:p w:rsidR="00D558EC" w:rsidRPr="0067251A" w:rsidRDefault="00562C56" w:rsidP="0067251A">
      <w:pPr>
        <w:pStyle w:val="a3"/>
        <w:widowControl/>
        <w:spacing w:before="150" w:line="360" w:lineRule="auto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二</w:t>
      </w:r>
      <w:r w:rsidR="000F2C76" w:rsidRPr="0067251A">
        <w:rPr>
          <w:rFonts w:ascii="仿宋" w:eastAsia="仿宋" w:hAnsi="仿宋" w:cs="仿宋" w:hint="eastAsia"/>
          <w:sz w:val="32"/>
          <w:szCs w:val="32"/>
        </w:rPr>
        <w:t>、不断</w:t>
      </w:r>
      <w:hyperlink r:id="rId8" w:tgtFrame="http://yjbys.com/gongzuojihua/2014/_blank" w:history="1">
        <w:r w:rsidR="000F2C76" w:rsidRPr="0067251A">
          <w:rPr>
            <w:rStyle w:val="a7"/>
            <w:rFonts w:ascii="仿宋" w:eastAsia="仿宋" w:hAnsi="仿宋" w:cs="仿宋" w:hint="eastAsia"/>
            <w:color w:val="auto"/>
            <w:sz w:val="32"/>
            <w:szCs w:val="32"/>
          </w:rPr>
          <w:t>学习</w:t>
        </w:r>
      </w:hyperlink>
      <w:r w:rsidR="000F2C76" w:rsidRPr="0067251A">
        <w:rPr>
          <w:rFonts w:ascii="仿宋" w:eastAsia="仿宋" w:hAnsi="仿宋" w:cs="仿宋" w:hint="eastAsia"/>
          <w:sz w:val="32"/>
          <w:szCs w:val="32"/>
        </w:rPr>
        <w:t>，以此提高自身的业务技能水平和法律意识。随着各项财务、税务的新规定不断出台，还需及时针对专业知识方面加强培训，</w:t>
      </w:r>
      <w:r w:rsidR="000F2C76" w:rsidRPr="0067251A">
        <w:rPr>
          <w:rFonts w:ascii="仿宋" w:eastAsia="仿宋" w:hAnsi="仿宋" w:cs="仿宋" w:hint="eastAsia"/>
          <w:color w:val="333333"/>
          <w:sz w:val="32"/>
          <w:szCs w:val="32"/>
        </w:rPr>
        <w:t>针对自己的薄弱环节有的放失</w:t>
      </w:r>
      <w:r w:rsidR="000F2C76" w:rsidRPr="0067251A">
        <w:rPr>
          <w:rFonts w:ascii="仿宋" w:eastAsia="仿宋" w:hAnsi="仿宋" w:cs="仿宋" w:hint="eastAsia"/>
          <w:sz w:val="32"/>
          <w:szCs w:val="32"/>
        </w:rPr>
        <w:t>。</w:t>
      </w:r>
    </w:p>
    <w:p w:rsidR="00D558EC" w:rsidRPr="0067251A" w:rsidRDefault="00562C56" w:rsidP="0067251A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三</w:t>
      </w:r>
      <w:r w:rsidR="000F2C76" w:rsidRPr="0067251A">
        <w:rPr>
          <w:rFonts w:ascii="仿宋" w:eastAsia="仿宋" w:hAnsi="仿宋" w:cs="仿宋" w:hint="eastAsia"/>
          <w:sz w:val="32"/>
          <w:szCs w:val="32"/>
        </w:rPr>
        <w:t>、转变角色，提升组织管理能力，珍惜岗位，敢于担当，敢于负责，摆正位置，从业务型向管理型转变。</w:t>
      </w:r>
    </w:p>
    <w:p w:rsidR="00D558EC" w:rsidRPr="0067251A" w:rsidRDefault="00562C56" w:rsidP="0067251A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四</w:t>
      </w:r>
      <w:r w:rsidR="000F2C76" w:rsidRPr="0067251A">
        <w:rPr>
          <w:rFonts w:ascii="仿宋" w:eastAsia="仿宋" w:hAnsi="仿宋" w:cs="仿宋" w:hint="eastAsia"/>
          <w:sz w:val="32"/>
          <w:szCs w:val="32"/>
        </w:rPr>
        <w:t>、提高自身协调能力，改进工作方法，完成领导交办的其他各项任务。</w:t>
      </w:r>
    </w:p>
    <w:p w:rsidR="004C779F" w:rsidRPr="0067251A" w:rsidRDefault="00562C56" w:rsidP="0067251A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五</w:t>
      </w:r>
      <w:r w:rsidR="00CB52D1" w:rsidRPr="0067251A">
        <w:rPr>
          <w:rFonts w:ascii="仿宋" w:eastAsia="仿宋" w:hAnsi="仿宋" w:cs="仿宋" w:hint="eastAsia"/>
          <w:sz w:val="32"/>
          <w:szCs w:val="32"/>
        </w:rPr>
        <w:t>、加强政治理论学习，以习近平新时代中国特色社会</w:t>
      </w:r>
      <w:r w:rsidR="00705F39" w:rsidRPr="0067251A">
        <w:rPr>
          <w:rFonts w:ascii="仿宋" w:eastAsia="仿宋" w:hAnsi="仿宋" w:cs="仿宋" w:hint="eastAsia"/>
          <w:sz w:val="32"/>
          <w:szCs w:val="32"/>
        </w:rPr>
        <w:t>主义理论武装头脑，做</w:t>
      </w:r>
      <w:r w:rsidR="00CB52D1" w:rsidRPr="0067251A">
        <w:rPr>
          <w:rFonts w:ascii="仿宋" w:eastAsia="仿宋" w:hAnsi="仿宋" w:cs="仿宋" w:hint="eastAsia"/>
          <w:sz w:val="32"/>
          <w:szCs w:val="32"/>
        </w:rPr>
        <w:t>一名合格的党员。</w:t>
      </w:r>
    </w:p>
    <w:p w:rsidR="00D558EC" w:rsidRPr="0067251A" w:rsidRDefault="000F2C76" w:rsidP="0067251A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67251A">
        <w:rPr>
          <w:rFonts w:ascii="仿宋" w:eastAsia="仿宋" w:hAnsi="仿宋" w:cs="仿宋" w:hint="eastAsia"/>
          <w:sz w:val="32"/>
          <w:szCs w:val="32"/>
        </w:rPr>
        <w:t>谢谢大家！</w:t>
      </w:r>
    </w:p>
    <w:sectPr w:rsidR="00D558EC" w:rsidRPr="006725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4432D"/>
    <w:multiLevelType w:val="singleLevel"/>
    <w:tmpl w:val="5A44432D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8EC"/>
    <w:rsid w:val="00037462"/>
    <w:rsid w:val="000F2C76"/>
    <w:rsid w:val="001153DE"/>
    <w:rsid w:val="001C213B"/>
    <w:rsid w:val="00243B77"/>
    <w:rsid w:val="002F36FE"/>
    <w:rsid w:val="004C779F"/>
    <w:rsid w:val="004F0DA5"/>
    <w:rsid w:val="00510F56"/>
    <w:rsid w:val="00524B14"/>
    <w:rsid w:val="00562C56"/>
    <w:rsid w:val="00626112"/>
    <w:rsid w:val="0067251A"/>
    <w:rsid w:val="006C309B"/>
    <w:rsid w:val="00705F39"/>
    <w:rsid w:val="007A12F6"/>
    <w:rsid w:val="008074C1"/>
    <w:rsid w:val="00901D01"/>
    <w:rsid w:val="009D3EF4"/>
    <w:rsid w:val="00C5311A"/>
    <w:rsid w:val="00CB52D1"/>
    <w:rsid w:val="00D558EC"/>
    <w:rsid w:val="00E51BEF"/>
    <w:rsid w:val="01C6037C"/>
    <w:rsid w:val="04F538B5"/>
    <w:rsid w:val="0BC70F51"/>
    <w:rsid w:val="0C5165C6"/>
    <w:rsid w:val="101B5EF7"/>
    <w:rsid w:val="105E7249"/>
    <w:rsid w:val="11E85EF4"/>
    <w:rsid w:val="13C162AC"/>
    <w:rsid w:val="14AA45D0"/>
    <w:rsid w:val="16E16DCB"/>
    <w:rsid w:val="17285371"/>
    <w:rsid w:val="17B4367B"/>
    <w:rsid w:val="1A7C24CD"/>
    <w:rsid w:val="1B8B2529"/>
    <w:rsid w:val="1B9F589B"/>
    <w:rsid w:val="1FEA4626"/>
    <w:rsid w:val="219F7D0D"/>
    <w:rsid w:val="238F0E04"/>
    <w:rsid w:val="23C934E3"/>
    <w:rsid w:val="25ED5451"/>
    <w:rsid w:val="260E0FEB"/>
    <w:rsid w:val="27A43FAF"/>
    <w:rsid w:val="299079D2"/>
    <w:rsid w:val="29FF4180"/>
    <w:rsid w:val="2EE44472"/>
    <w:rsid w:val="30052D21"/>
    <w:rsid w:val="30A157F3"/>
    <w:rsid w:val="317804D3"/>
    <w:rsid w:val="336B53B6"/>
    <w:rsid w:val="337A1957"/>
    <w:rsid w:val="39670235"/>
    <w:rsid w:val="3AEB5CEE"/>
    <w:rsid w:val="3CAA282A"/>
    <w:rsid w:val="409759C6"/>
    <w:rsid w:val="40F10597"/>
    <w:rsid w:val="421D28A7"/>
    <w:rsid w:val="42224E9A"/>
    <w:rsid w:val="43560A18"/>
    <w:rsid w:val="436F4F64"/>
    <w:rsid w:val="44C71CA0"/>
    <w:rsid w:val="44CD66F3"/>
    <w:rsid w:val="45EE37BC"/>
    <w:rsid w:val="488010E5"/>
    <w:rsid w:val="49821B76"/>
    <w:rsid w:val="4B2E5213"/>
    <w:rsid w:val="4CCB1851"/>
    <w:rsid w:val="4F763D54"/>
    <w:rsid w:val="50472604"/>
    <w:rsid w:val="512F1DF6"/>
    <w:rsid w:val="51AD6551"/>
    <w:rsid w:val="541602C1"/>
    <w:rsid w:val="54867F69"/>
    <w:rsid w:val="57421C22"/>
    <w:rsid w:val="57931C4C"/>
    <w:rsid w:val="5AD10382"/>
    <w:rsid w:val="5CCA32CA"/>
    <w:rsid w:val="5E620419"/>
    <w:rsid w:val="5F3E776B"/>
    <w:rsid w:val="64173147"/>
    <w:rsid w:val="656B22A1"/>
    <w:rsid w:val="66F6163B"/>
    <w:rsid w:val="67951C4D"/>
    <w:rsid w:val="69650EDC"/>
    <w:rsid w:val="6DA47D63"/>
    <w:rsid w:val="70CE0571"/>
    <w:rsid w:val="711E49C5"/>
    <w:rsid w:val="71861381"/>
    <w:rsid w:val="74253798"/>
    <w:rsid w:val="74721C3E"/>
    <w:rsid w:val="758E2407"/>
    <w:rsid w:val="76085F43"/>
    <w:rsid w:val="76CE5690"/>
    <w:rsid w:val="78C85B48"/>
    <w:rsid w:val="78E17515"/>
    <w:rsid w:val="791D17CE"/>
    <w:rsid w:val="798608B2"/>
    <w:rsid w:val="7C835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Code" w:qFormat="1"/>
    <w:lsdException w:name="HTML Variable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character" w:styleId="a5">
    <w:name w:val="FollowedHyperlink"/>
    <w:basedOn w:val="a0"/>
    <w:qFormat/>
    <w:rPr>
      <w:color w:val="333333"/>
      <w:u w:val="none"/>
    </w:rPr>
  </w:style>
  <w:style w:type="character" w:styleId="a6">
    <w:name w:val="Emphasis"/>
    <w:basedOn w:val="a0"/>
    <w:qFormat/>
  </w:style>
  <w:style w:type="character" w:styleId="HTML">
    <w:name w:val="HTML Variable"/>
    <w:basedOn w:val="a0"/>
    <w:qFormat/>
  </w:style>
  <w:style w:type="character" w:styleId="a7">
    <w:name w:val="Hyperlink"/>
    <w:basedOn w:val="a0"/>
    <w:qFormat/>
    <w:rPr>
      <w:color w:val="3665C3"/>
      <w:u w:val="none"/>
    </w:rPr>
  </w:style>
  <w:style w:type="character" w:styleId="HTML0">
    <w:name w:val="HTML Code"/>
    <w:basedOn w:val="a0"/>
    <w:qFormat/>
    <w:rPr>
      <w:rFonts w:ascii="Courier New" w:hAnsi="Courier New"/>
      <w:sz w:val="20"/>
    </w:rPr>
  </w:style>
  <w:style w:type="paragraph" w:customStyle="1" w:styleId="1">
    <w:name w:val="列出段落1"/>
    <w:basedOn w:val="a"/>
    <w:uiPriority w:val="34"/>
    <w:unhideWhenUsed/>
    <w:qFormat/>
    <w:pPr>
      <w:ind w:firstLineChars="200" w:firstLine="420"/>
    </w:pPr>
  </w:style>
  <w:style w:type="character" w:customStyle="1" w:styleId="pagesmoren">
    <w:name w:val="pages_moren"/>
    <w:basedOn w:val="a0"/>
    <w:qFormat/>
    <w:rPr>
      <w:color w:val="FFFFFF"/>
      <w:shd w:val="clear" w:color="auto" w:fill="0092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Code" w:qFormat="1"/>
    <w:lsdException w:name="HTML Variable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character" w:styleId="a5">
    <w:name w:val="FollowedHyperlink"/>
    <w:basedOn w:val="a0"/>
    <w:qFormat/>
    <w:rPr>
      <w:color w:val="333333"/>
      <w:u w:val="none"/>
    </w:rPr>
  </w:style>
  <w:style w:type="character" w:styleId="a6">
    <w:name w:val="Emphasis"/>
    <w:basedOn w:val="a0"/>
    <w:qFormat/>
  </w:style>
  <w:style w:type="character" w:styleId="HTML">
    <w:name w:val="HTML Variable"/>
    <w:basedOn w:val="a0"/>
    <w:qFormat/>
  </w:style>
  <w:style w:type="character" w:styleId="a7">
    <w:name w:val="Hyperlink"/>
    <w:basedOn w:val="a0"/>
    <w:qFormat/>
    <w:rPr>
      <w:color w:val="3665C3"/>
      <w:u w:val="none"/>
    </w:rPr>
  </w:style>
  <w:style w:type="character" w:styleId="HTML0">
    <w:name w:val="HTML Code"/>
    <w:basedOn w:val="a0"/>
    <w:qFormat/>
    <w:rPr>
      <w:rFonts w:ascii="Courier New" w:hAnsi="Courier New"/>
      <w:sz w:val="20"/>
    </w:rPr>
  </w:style>
  <w:style w:type="paragraph" w:customStyle="1" w:styleId="1">
    <w:name w:val="列出段落1"/>
    <w:basedOn w:val="a"/>
    <w:uiPriority w:val="34"/>
    <w:unhideWhenUsed/>
    <w:qFormat/>
    <w:pPr>
      <w:ind w:firstLineChars="200" w:firstLine="420"/>
    </w:pPr>
  </w:style>
  <w:style w:type="character" w:customStyle="1" w:styleId="pagesmoren">
    <w:name w:val="pages_moren"/>
    <w:basedOn w:val="a0"/>
    <w:qFormat/>
    <w:rPr>
      <w:color w:val="FFFFFF"/>
      <w:shd w:val="clear" w:color="auto" w:fill="0092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jbys.com/xuexi/" TargetMode="Externa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F741A65-E242-486B-AEDF-A6CEDA110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1783</TotalTime>
  <Pages>5</Pages>
  <Words>308</Words>
  <Characters>1761</Characters>
  <Application>Microsoft Office Word</Application>
  <DocSecurity>0</DocSecurity>
  <Lines>14</Lines>
  <Paragraphs>4</Paragraphs>
  <ScaleCrop>false</ScaleCrop>
  <Company/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</dc:creator>
  <cp:lastModifiedBy>xb21cn</cp:lastModifiedBy>
  <cp:revision>19</cp:revision>
  <dcterms:created xsi:type="dcterms:W3CDTF">2014-10-29T12:08:00Z</dcterms:created>
  <dcterms:modified xsi:type="dcterms:W3CDTF">2024-01-03T07:44:00Z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