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Pr>
        <w:spacing w:line="520" w:lineRule="exact"/>
        <w:jc w:val="center"/>
        <w:rPr>
          <w:rFonts w:hint="eastAsia" w:ascii="方正小标宋简体" w:hAnsi="方正小标宋简体" w:eastAsia="方正小标宋简体" w:cs="方正小标宋简体"/>
          <w:b w:val="0"/>
          <w:bCs/>
          <w:sz w:val="44"/>
          <w:szCs w:val="44"/>
        </w:rPr>
      </w:pPr>
    </w:p>
    <w:p>
      <w:pPr>
        <w:spacing w:line="520" w:lineRule="exact"/>
        <w:jc w:val="center"/>
        <w:rPr>
          <w:rFonts w:hint="eastAsia" w:ascii="方正小标宋简体" w:hAnsi="方正小标宋简体" w:eastAsia="方正小标宋简体" w:cs="方正小标宋简体"/>
          <w:b w:val="0"/>
          <w:bCs/>
          <w:sz w:val="44"/>
          <w:szCs w:val="44"/>
        </w:rPr>
      </w:pPr>
    </w:p>
    <w:p>
      <w:pPr>
        <w:spacing w:line="520" w:lineRule="exact"/>
        <w:jc w:val="center"/>
        <w:rPr>
          <w:rFonts w:hint="eastAsia" w:ascii="方正小标宋简体" w:hAnsi="方正小标宋简体" w:eastAsia="方正小标宋简体" w:cs="方正小标宋简体"/>
          <w:b w:val="0"/>
          <w:bCs/>
          <w:sz w:val="44"/>
          <w:szCs w:val="44"/>
        </w:rPr>
      </w:pPr>
    </w:p>
    <w:p>
      <w:pPr>
        <w:spacing w:line="520" w:lineRule="exact"/>
        <w:jc w:val="center"/>
        <w:rPr>
          <w:rFonts w:hint="eastAsia" w:ascii="方正小标宋简体" w:hAnsi="方正小标宋简体" w:eastAsia="方正小标宋简体" w:cs="方正小标宋简体"/>
          <w:b w:val="0"/>
          <w:bCs/>
          <w:sz w:val="44"/>
          <w:szCs w:val="44"/>
        </w:rPr>
      </w:pPr>
    </w:p>
    <w:p>
      <w:pPr>
        <w:spacing w:line="520" w:lineRule="exact"/>
        <w:jc w:val="center"/>
        <w:rPr>
          <w:rFonts w:hint="eastAsia" w:ascii="方正小标宋简体" w:hAnsi="方正小标宋简体" w:eastAsia="方正小标宋简体" w:cs="方正小标宋简体"/>
          <w:b w:val="0"/>
          <w:bCs/>
          <w:sz w:val="44"/>
          <w:szCs w:val="44"/>
        </w:rPr>
      </w:pPr>
    </w:p>
    <w:p>
      <w:pPr>
        <w:spacing w:line="52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年度工作总结</w:t>
      </w:r>
    </w:p>
    <w:p>
      <w:pPr>
        <w:spacing w:line="520" w:lineRule="exact"/>
        <w:jc w:val="center"/>
        <w:rPr>
          <w:rFonts w:hint="default" w:ascii="方正小标宋简体" w:hAnsi="方正小标宋简体" w:eastAsia="方正小标宋简体" w:cs="方正小标宋简体"/>
          <w:b w:val="0"/>
          <w:bCs/>
          <w:sz w:val="44"/>
          <w:szCs w:val="44"/>
          <w:highlight w:val="none"/>
          <w:lang w:val="en-US" w:eastAsia="zh-CN"/>
        </w:rPr>
      </w:pPr>
      <w:r>
        <w:rPr>
          <w:rFonts w:hint="eastAsia" w:ascii="方正小标宋简体" w:hAnsi="方正小标宋简体" w:eastAsia="方正小标宋简体" w:cs="方正小标宋简体"/>
          <w:b w:val="0"/>
          <w:bCs/>
          <w:sz w:val="44"/>
          <w:szCs w:val="44"/>
          <w:highlight w:val="none"/>
          <w:lang w:val="en-US" w:eastAsia="zh-CN"/>
        </w:rPr>
        <w:t>暨2024年度计划安排</w:t>
      </w: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jc w:val="center"/>
        <w:rPr>
          <w:rFonts w:ascii="仿宋" w:hAnsi="仿宋" w:eastAsia="仿宋" w:cs="仿宋"/>
          <w:sz w:val="32"/>
          <w:szCs w:val="32"/>
        </w:rPr>
      </w:pPr>
    </w:p>
    <w:p>
      <w:pPr>
        <w:spacing w:before="156" w:beforeLines="50" w:after="156" w:afterLines="50" w:line="520" w:lineRule="exact"/>
        <w:ind w:firstLine="1920" w:firstLineChars="600"/>
        <w:rPr>
          <w:rFonts w:hint="eastAsia" w:ascii="仿宋" w:hAnsi="仿宋" w:eastAsia="仿宋" w:cs="仿宋"/>
          <w:sz w:val="32"/>
          <w:szCs w:val="32"/>
          <w:u w:val="single"/>
        </w:rPr>
      </w:pPr>
      <w:r>
        <w:rPr>
          <w:rFonts w:hint="eastAsia" w:ascii="仿宋" w:hAnsi="仿宋" w:eastAsia="仿宋" w:cs="仿宋"/>
          <w:sz w:val="32"/>
          <w:szCs w:val="32"/>
          <w:lang w:val="en-US" w:eastAsia="zh-CN"/>
        </w:rPr>
        <w:t>单位</w:t>
      </w:r>
      <w:r>
        <w:rPr>
          <w:rFonts w:hint="eastAsia" w:ascii="仿宋" w:hAnsi="仿宋" w:eastAsia="仿宋" w:cs="仿宋"/>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安全保卫部      </w:t>
      </w:r>
    </w:p>
    <w:p>
      <w:pPr>
        <w:spacing w:before="156" w:beforeLines="50" w:after="156" w:afterLines="50" w:line="520" w:lineRule="exact"/>
        <w:ind w:firstLine="1920" w:firstLineChars="600"/>
        <w:rPr>
          <w:rFonts w:hint="eastAsia" w:ascii="仿宋" w:hAnsi="仿宋" w:eastAsia="仿宋" w:cs="仿宋"/>
          <w:sz w:val="32"/>
          <w:szCs w:val="32"/>
        </w:rPr>
      </w:pPr>
      <w:r>
        <w:rPr>
          <w:rFonts w:hint="eastAsia" w:ascii="仿宋" w:hAnsi="仿宋" w:eastAsia="仿宋" w:cs="仿宋"/>
          <w:sz w:val="32"/>
          <w:szCs w:val="32"/>
        </w:rPr>
        <w:t>日期：</w:t>
      </w:r>
      <w:r>
        <w:rPr>
          <w:rFonts w:hint="eastAsia" w:ascii="仿宋" w:hAnsi="仿宋" w:eastAsia="仿宋" w:cs="仿宋"/>
          <w:sz w:val="32"/>
          <w:szCs w:val="32"/>
          <w:u w:val="single"/>
        </w:rPr>
        <w:t xml:space="preserve">   二0二</w:t>
      </w:r>
      <w:r>
        <w:rPr>
          <w:rFonts w:hint="eastAsia" w:ascii="仿宋" w:hAnsi="仿宋" w:eastAsia="仿宋" w:cs="仿宋"/>
          <w:sz w:val="32"/>
          <w:szCs w:val="32"/>
          <w:u w:val="single"/>
          <w:lang w:val="en-US" w:eastAsia="zh-CN"/>
        </w:rPr>
        <w:t>四</w:t>
      </w:r>
      <w:r>
        <w:rPr>
          <w:rFonts w:hint="eastAsia" w:ascii="仿宋" w:hAnsi="仿宋" w:eastAsia="仿宋" w:cs="仿宋"/>
          <w:sz w:val="32"/>
          <w:szCs w:val="32"/>
          <w:u w:val="single"/>
        </w:rPr>
        <w:t>年</w:t>
      </w:r>
      <w:r>
        <w:rPr>
          <w:rFonts w:hint="eastAsia" w:ascii="仿宋" w:hAnsi="仿宋" w:eastAsia="仿宋" w:cs="仿宋"/>
          <w:sz w:val="32"/>
          <w:szCs w:val="32"/>
          <w:u w:val="single"/>
          <w:lang w:val="en-US" w:eastAsia="zh-CN"/>
        </w:rPr>
        <w:t>一</w:t>
      </w:r>
      <w:bookmarkStart w:id="44" w:name="_GoBack"/>
      <w:bookmarkEnd w:id="44"/>
      <w:r>
        <w:rPr>
          <w:rFonts w:hint="eastAsia" w:ascii="仿宋" w:hAnsi="仿宋" w:eastAsia="仿宋" w:cs="仿宋"/>
          <w:sz w:val="32"/>
          <w:szCs w:val="32"/>
          <w:u w:val="single"/>
        </w:rPr>
        <w:t xml:space="preserve">月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p/>
    <w:p/>
    <w:p/>
    <w:p>
      <w:pPr>
        <w:keepNext w:val="0"/>
        <w:keepLines w:val="0"/>
        <w:pageBreakBefore w:val="0"/>
        <w:widowControl w:val="0"/>
        <w:kinsoku/>
        <w:wordWrap/>
        <w:overflowPunct/>
        <w:topLinePunct w:val="0"/>
        <w:autoSpaceDE/>
        <w:autoSpaceDN/>
        <w:bidi w:val="0"/>
        <w:adjustRightInd/>
        <w:snapToGrid/>
        <w:spacing w:line="540" w:lineRule="exact"/>
        <w:jc w:val="both"/>
        <w:textAlignment w:val="auto"/>
        <w:outlineLvl w:val="9"/>
        <w:rPr>
          <w:rFonts w:hint="eastAsia" w:ascii="宋体" w:hAnsi="宋体"/>
          <w:b/>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outlineLvl w:val="9"/>
        <w:rPr>
          <w:rFonts w:hint="eastAsia" w:ascii="宋体" w:hAnsi="宋体"/>
          <w:b/>
          <w:sz w:val="36"/>
          <w:szCs w:val="36"/>
          <w:lang w:val="en-US" w:eastAsia="zh-CN"/>
        </w:rPr>
      </w:pPr>
    </w:p>
    <w:sdt>
      <w:sdtPr>
        <w:rPr>
          <w:rFonts w:ascii="宋体" w:hAnsi="宋体" w:eastAsia="宋体" w:cstheme="minorBidi"/>
          <w:kern w:val="2"/>
          <w:sz w:val="21"/>
          <w:szCs w:val="24"/>
          <w:lang w:val="en-US" w:eastAsia="zh-CN" w:bidi="ar-SA"/>
        </w:rPr>
        <w:id w:val="147481919"/>
        <w15:color w:val="DBDBDB"/>
        <w:docPartObj>
          <w:docPartGallery w:val="Table of Contents"/>
          <w:docPartUnique/>
        </w:docPartObj>
      </w:sdtPr>
      <w:sdtEndPr>
        <w:rPr>
          <w:rFonts w:asciiTheme="minorHAnsi" w:hAnsiTheme="minorHAnsi" w:eastAsiaTheme="minorEastAsia" w:cstheme="minorBidi"/>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TOC \o "1-2" \h \u </w:instrText>
          </w:r>
          <w:r>
            <w:fldChar w:fldCharType="separate"/>
          </w:r>
          <w:r>
            <w:fldChar w:fldCharType="begin"/>
          </w:r>
          <w:r>
            <w:instrText xml:space="preserve"> HYPERLINK \l _Toc14389 </w:instrText>
          </w:r>
          <w:r>
            <w:fldChar w:fldCharType="separate"/>
          </w:r>
          <w:r>
            <w:rPr>
              <w:rFonts w:hint="eastAsia" w:ascii="黑体" w:hAnsi="黑体" w:eastAsia="黑体" w:cs="仿宋"/>
              <w:szCs w:val="32"/>
              <w:highlight w:val="none"/>
              <w:lang w:val="en-US" w:eastAsia="zh-CN"/>
            </w:rPr>
            <w:t>一、安全生产工作方面</w:t>
          </w:r>
          <w:r>
            <w:tab/>
          </w:r>
          <w:r>
            <w:fldChar w:fldCharType="begin"/>
          </w:r>
          <w:r>
            <w:instrText xml:space="preserve"> PAGEREF _Toc14389 \h </w:instrText>
          </w:r>
          <w:r>
            <w:fldChar w:fldCharType="separate"/>
          </w:r>
          <w:r>
            <w:t>1</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_Toc32245 </w:instrText>
          </w:r>
          <w:r>
            <w:fldChar w:fldCharType="separate"/>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一</w:t>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树牢</w:t>
          </w:r>
          <w:r>
            <w:rPr>
              <w:rFonts w:hint="eastAsia" w:ascii="楷体" w:hAnsi="楷体" w:eastAsia="楷体" w:cs="楷体"/>
              <w:szCs w:val="32"/>
              <w:highlight w:val="none"/>
            </w:rPr>
            <w:t>底线思维,</w:t>
          </w:r>
          <w:r>
            <w:rPr>
              <w:rFonts w:hint="eastAsia" w:ascii="楷体" w:hAnsi="楷体" w:eastAsia="楷体" w:cs="楷体"/>
              <w:szCs w:val="32"/>
              <w:highlight w:val="none"/>
              <w:lang w:val="en-US" w:eastAsia="zh-CN"/>
            </w:rPr>
            <w:t>强化使命担当</w:t>
          </w:r>
          <w:r>
            <w:tab/>
          </w:r>
          <w:r>
            <w:fldChar w:fldCharType="begin"/>
          </w:r>
          <w:r>
            <w:instrText xml:space="preserve"> PAGEREF _Toc32245 \h </w:instrText>
          </w:r>
          <w:r>
            <w:fldChar w:fldCharType="separate"/>
          </w:r>
          <w:r>
            <w:t>1</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_Toc23702 </w:instrText>
          </w:r>
          <w:r>
            <w:fldChar w:fldCharType="separate"/>
          </w:r>
          <w:r>
            <w:rPr>
              <w:rFonts w:hint="eastAsia" w:ascii="楷体" w:hAnsi="楷体" w:eastAsia="楷体" w:cs="楷体"/>
              <w:szCs w:val="32"/>
              <w:highlight w:val="none"/>
              <w:lang w:val="en-US" w:eastAsia="zh-CN"/>
            </w:rPr>
            <w:t>（二）开展专项行动，筑牢安全根基</w:t>
          </w:r>
          <w:r>
            <w:tab/>
          </w:r>
          <w:r>
            <w:fldChar w:fldCharType="begin"/>
          </w:r>
          <w:r>
            <w:instrText xml:space="preserve"> PAGEREF _Toc23702 \h </w:instrText>
          </w:r>
          <w:r>
            <w:fldChar w:fldCharType="separate"/>
          </w:r>
          <w:r>
            <w:t>1</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_Toc2971 </w:instrText>
          </w:r>
          <w:r>
            <w:fldChar w:fldCharType="separate"/>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三</w:t>
          </w:r>
          <w:r>
            <w:rPr>
              <w:rFonts w:hint="eastAsia" w:ascii="楷体" w:hAnsi="楷体" w:eastAsia="楷体" w:cs="楷体"/>
              <w:szCs w:val="32"/>
              <w:highlight w:val="none"/>
              <w:lang w:eastAsia="zh-CN"/>
            </w:rPr>
            <w:t>）</w:t>
          </w:r>
          <w:r>
            <w:rPr>
              <w:rFonts w:hint="eastAsia" w:ascii="楷体" w:hAnsi="楷体" w:eastAsia="楷体" w:cs="楷体"/>
              <w:szCs w:val="32"/>
              <w:highlight w:val="none"/>
            </w:rPr>
            <w:t>加大隐患排查力度，打牢基层安全</w:t>
          </w:r>
          <w:r>
            <w:tab/>
          </w:r>
          <w:r>
            <w:fldChar w:fldCharType="begin"/>
          </w:r>
          <w:r>
            <w:instrText xml:space="preserve"> PAGEREF _Toc2971 \h </w:instrText>
          </w:r>
          <w:r>
            <w:fldChar w:fldCharType="separate"/>
          </w:r>
          <w:r>
            <w:t>2</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_Toc18601 </w:instrText>
          </w:r>
          <w:r>
            <w:fldChar w:fldCharType="separate"/>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四</w:t>
          </w:r>
          <w:r>
            <w:rPr>
              <w:rFonts w:hint="eastAsia" w:ascii="楷体" w:hAnsi="楷体" w:eastAsia="楷体" w:cs="楷体"/>
              <w:szCs w:val="32"/>
              <w:highlight w:val="none"/>
              <w:lang w:eastAsia="zh-CN"/>
            </w:rPr>
            <w:t>）</w:t>
          </w:r>
          <w:r>
            <w:rPr>
              <w:rFonts w:hint="eastAsia" w:ascii="楷体" w:hAnsi="楷体" w:eastAsia="楷体" w:cs="楷体"/>
              <w:szCs w:val="32"/>
              <w:highlight w:val="none"/>
            </w:rPr>
            <w:t>强化全员安全生产责任制落实</w:t>
          </w:r>
          <w:r>
            <w:tab/>
          </w:r>
          <w:r>
            <w:fldChar w:fldCharType="begin"/>
          </w:r>
          <w:r>
            <w:instrText xml:space="preserve"> PAGEREF _Toc18601 \h </w:instrText>
          </w:r>
          <w:r>
            <w:fldChar w:fldCharType="separate"/>
          </w:r>
          <w:r>
            <w:t>4</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_Toc4475 </w:instrText>
          </w:r>
          <w:r>
            <w:fldChar w:fldCharType="separate"/>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五</w:t>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强化安全教育培训</w:t>
          </w:r>
          <w:r>
            <w:rPr>
              <w:rFonts w:hint="eastAsia" w:ascii="楷体" w:hAnsi="楷体" w:eastAsia="楷体" w:cs="楷体"/>
              <w:szCs w:val="32"/>
              <w:highlight w:val="none"/>
            </w:rPr>
            <w:t>，提升全员安全素质</w:t>
          </w:r>
          <w:r>
            <w:tab/>
          </w:r>
          <w:r>
            <w:fldChar w:fldCharType="begin"/>
          </w:r>
          <w:r>
            <w:instrText xml:space="preserve"> PAGEREF _Toc4475 \h </w:instrText>
          </w:r>
          <w:r>
            <w:fldChar w:fldCharType="separate"/>
          </w:r>
          <w:r>
            <w:t>4</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_Toc26050 </w:instrText>
          </w:r>
          <w:r>
            <w:fldChar w:fldCharType="separate"/>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六</w:t>
          </w:r>
          <w:r>
            <w:rPr>
              <w:rFonts w:hint="eastAsia" w:ascii="楷体" w:hAnsi="楷体" w:eastAsia="楷体" w:cs="楷体"/>
              <w:szCs w:val="32"/>
              <w:highlight w:val="none"/>
              <w:lang w:eastAsia="zh-CN"/>
            </w:rPr>
            <w:t>）强化安全生产考核机制</w:t>
          </w:r>
          <w:r>
            <w:tab/>
          </w:r>
          <w:r>
            <w:fldChar w:fldCharType="begin"/>
          </w:r>
          <w:r>
            <w:instrText xml:space="preserve"> PAGEREF _Toc26050 \h </w:instrText>
          </w:r>
          <w:r>
            <w:fldChar w:fldCharType="separate"/>
          </w:r>
          <w:r>
            <w:t>5</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_Toc4264 </w:instrText>
          </w:r>
          <w:r>
            <w:fldChar w:fldCharType="separate"/>
          </w:r>
          <w:r>
            <w:rPr>
              <w:rFonts w:hint="eastAsia" w:ascii="楷体" w:hAnsi="楷体" w:eastAsia="楷体" w:cs="楷体"/>
              <w:szCs w:val="32"/>
              <w:highlight w:val="none"/>
              <w:lang w:eastAsia="zh-CN"/>
            </w:rPr>
            <w:t>（</w:t>
          </w:r>
          <w:r>
            <w:rPr>
              <w:rFonts w:hint="eastAsia" w:ascii="楷体" w:hAnsi="楷体" w:eastAsia="楷体" w:cs="楷体"/>
              <w:szCs w:val="32"/>
              <w:highlight w:val="none"/>
              <w:lang w:val="en-US" w:eastAsia="zh-CN"/>
            </w:rPr>
            <w:t>七</w:t>
          </w:r>
          <w:r>
            <w:rPr>
              <w:rFonts w:hint="eastAsia" w:ascii="楷体" w:hAnsi="楷体" w:eastAsia="楷体" w:cs="楷体"/>
              <w:szCs w:val="32"/>
              <w:highlight w:val="none"/>
              <w:lang w:eastAsia="zh-CN"/>
            </w:rPr>
            <w:t>）</w:t>
          </w:r>
          <w:r>
            <w:rPr>
              <w:rFonts w:hint="eastAsia" w:ascii="楷体" w:hAnsi="楷体" w:eastAsia="楷体" w:cs="楷体"/>
              <w:szCs w:val="32"/>
              <w:highlight w:val="none"/>
            </w:rPr>
            <w:t>强化应急管理，提升</w:t>
          </w:r>
          <w:r>
            <w:rPr>
              <w:rFonts w:hint="eastAsia" w:ascii="楷体" w:hAnsi="楷体" w:eastAsia="楷体" w:cs="楷体"/>
              <w:szCs w:val="32"/>
              <w:highlight w:val="none"/>
              <w:lang w:val="en-US" w:eastAsia="zh-CN"/>
            </w:rPr>
            <w:t>应急处置能力</w:t>
          </w:r>
          <w:r>
            <w:tab/>
          </w:r>
          <w:r>
            <w:fldChar w:fldCharType="begin"/>
          </w:r>
          <w:r>
            <w:instrText xml:space="preserve"> PAGEREF _Toc4264 \h </w:instrText>
          </w:r>
          <w:r>
            <w:fldChar w:fldCharType="separate"/>
          </w:r>
          <w:r>
            <w:t>5</w:t>
          </w:r>
          <w:r>
            <w:fldChar w:fldCharType="end"/>
          </w:r>
          <w: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_Toc15605 </w:instrText>
          </w:r>
          <w:r>
            <w:fldChar w:fldCharType="separate"/>
          </w:r>
          <w:r>
            <w:rPr>
              <w:rFonts w:hint="eastAsia" w:ascii="黑体" w:hAnsi="黑体" w:eastAsia="黑体" w:cs="黑体"/>
              <w:szCs w:val="32"/>
              <w:highlight w:val="none"/>
              <w:lang w:val="en-US" w:eastAsia="zh-CN"/>
            </w:rPr>
            <w:t>二、节能环保方面</w:t>
          </w:r>
          <w:r>
            <w:tab/>
          </w:r>
          <w:r>
            <w:fldChar w:fldCharType="begin"/>
          </w:r>
          <w:r>
            <w:instrText xml:space="preserve"> PAGEREF _Toc15605 \h </w:instrText>
          </w:r>
          <w:r>
            <w:fldChar w:fldCharType="separate"/>
          </w:r>
          <w:r>
            <w:t>5</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_Toc1155 </w:instrText>
          </w:r>
          <w:r>
            <w:fldChar w:fldCharType="separate"/>
          </w:r>
          <w:r>
            <w:rPr>
              <w:rFonts w:hint="eastAsia" w:ascii="楷体" w:hAnsi="楷体" w:eastAsia="楷体" w:cs="楷体"/>
              <w:szCs w:val="32"/>
              <w:highlight w:val="none"/>
              <w:lang w:val="en-US" w:eastAsia="zh-CN"/>
            </w:rPr>
            <w:t>（一）制定目标抓落实</w:t>
          </w:r>
          <w:r>
            <w:tab/>
          </w:r>
          <w:r>
            <w:fldChar w:fldCharType="begin"/>
          </w:r>
          <w:r>
            <w:instrText xml:space="preserve"> PAGEREF _Toc1155 \h </w:instrText>
          </w:r>
          <w:r>
            <w:fldChar w:fldCharType="separate"/>
          </w:r>
          <w:r>
            <w:t>6</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_Toc3625 </w:instrText>
          </w:r>
          <w:r>
            <w:fldChar w:fldCharType="separate"/>
          </w:r>
          <w:r>
            <w:rPr>
              <w:rFonts w:hint="eastAsia" w:ascii="楷体" w:hAnsi="楷体" w:eastAsia="楷体" w:cs="楷体"/>
              <w:szCs w:val="32"/>
              <w:highlight w:val="none"/>
              <w:lang w:val="en-US" w:eastAsia="zh-CN"/>
            </w:rPr>
            <w:t>（二）主要目标完成情况</w:t>
          </w:r>
          <w:r>
            <w:tab/>
          </w:r>
          <w:r>
            <w:fldChar w:fldCharType="begin"/>
          </w:r>
          <w:r>
            <w:instrText xml:space="preserve"> PAGEREF _Toc3625 \h </w:instrText>
          </w:r>
          <w:r>
            <w:fldChar w:fldCharType="separate"/>
          </w:r>
          <w:r>
            <w:t>6</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_Toc16184 </w:instrText>
          </w:r>
          <w:r>
            <w:fldChar w:fldCharType="separate"/>
          </w:r>
          <w:r>
            <w:rPr>
              <w:rFonts w:hint="eastAsia" w:ascii="楷体" w:hAnsi="楷体" w:eastAsia="楷体" w:cs="楷体"/>
              <w:szCs w:val="32"/>
              <w:highlight w:val="none"/>
              <w:lang w:val="en-US" w:eastAsia="zh-CN"/>
            </w:rPr>
            <w:t>（三）多措并举开展节能宣传周、低碳日宣教活动</w:t>
          </w:r>
          <w:r>
            <w:tab/>
          </w:r>
          <w:r>
            <w:fldChar w:fldCharType="begin"/>
          </w:r>
          <w:r>
            <w:instrText xml:space="preserve"> PAGEREF _Toc16184 \h </w:instrText>
          </w:r>
          <w:r>
            <w:fldChar w:fldCharType="separate"/>
          </w:r>
          <w:r>
            <w:t>6</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_Toc13618 </w:instrText>
          </w:r>
          <w:r>
            <w:fldChar w:fldCharType="separate"/>
          </w:r>
          <w:r>
            <w:rPr>
              <w:rFonts w:hint="eastAsia" w:ascii="楷体" w:hAnsi="楷体" w:eastAsia="楷体" w:cs="楷体"/>
              <w:szCs w:val="32"/>
              <w:highlight w:val="none"/>
              <w:lang w:val="en-US" w:eastAsia="zh-CN"/>
            </w:rPr>
            <w:t>（四）依法严格管理及处置，确保生态安全</w:t>
          </w:r>
          <w:r>
            <w:tab/>
          </w:r>
          <w:r>
            <w:fldChar w:fldCharType="begin"/>
          </w:r>
          <w:r>
            <w:instrText xml:space="preserve"> PAGEREF _Toc13618 \h </w:instrText>
          </w:r>
          <w:r>
            <w:fldChar w:fldCharType="separate"/>
          </w:r>
          <w:r>
            <w:t>6</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_Toc7744 </w:instrText>
          </w:r>
          <w:r>
            <w:fldChar w:fldCharType="separate"/>
          </w:r>
          <w:r>
            <w:rPr>
              <w:rFonts w:hint="eastAsia" w:ascii="楷体" w:hAnsi="楷体" w:eastAsia="楷体" w:cs="楷体"/>
              <w:szCs w:val="32"/>
              <w:highlight w:val="none"/>
              <w:lang w:val="en-US" w:eastAsia="zh-CN"/>
            </w:rPr>
            <w:t>（五）多措并举，抓好节能减排与生态环境保护</w:t>
          </w:r>
          <w:r>
            <w:tab/>
          </w:r>
          <w:r>
            <w:fldChar w:fldCharType="begin"/>
          </w:r>
          <w:r>
            <w:instrText xml:space="preserve"> PAGEREF _Toc7744 \h </w:instrText>
          </w:r>
          <w:r>
            <w:fldChar w:fldCharType="separate"/>
          </w:r>
          <w:r>
            <w:t>7</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_Toc3796 </w:instrText>
          </w:r>
          <w:r>
            <w:fldChar w:fldCharType="separate"/>
          </w:r>
          <w:r>
            <w:rPr>
              <w:rFonts w:hint="eastAsia" w:ascii="楷体" w:hAnsi="楷体" w:eastAsia="楷体" w:cs="楷体"/>
              <w:szCs w:val="32"/>
              <w:highlight w:val="none"/>
              <w:lang w:val="en-US" w:eastAsia="zh-CN"/>
            </w:rPr>
            <w:t>（六）基础工作</w:t>
          </w:r>
          <w:r>
            <w:tab/>
          </w:r>
          <w:r>
            <w:fldChar w:fldCharType="begin"/>
          </w:r>
          <w:r>
            <w:instrText xml:space="preserve"> PAGEREF _Toc3796 \h </w:instrText>
          </w:r>
          <w:r>
            <w:fldChar w:fldCharType="separate"/>
          </w:r>
          <w:r>
            <w:t>7</w:t>
          </w:r>
          <w:r>
            <w:fldChar w:fldCharType="end"/>
          </w:r>
          <w: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_Toc21455 </w:instrText>
          </w:r>
          <w:r>
            <w:fldChar w:fldCharType="separate"/>
          </w:r>
          <w:r>
            <w:rPr>
              <w:rFonts w:hint="eastAsia" w:ascii="黑体" w:hAnsi="黑体" w:eastAsia="黑体" w:cs="黑体"/>
              <w:szCs w:val="32"/>
              <w:lang w:val="en-US" w:eastAsia="zh-CN"/>
            </w:rPr>
            <w:t>三、内部治安保卫工作方面</w:t>
          </w:r>
          <w:r>
            <w:tab/>
          </w:r>
          <w:r>
            <w:fldChar w:fldCharType="begin"/>
          </w:r>
          <w:r>
            <w:instrText xml:space="preserve"> PAGEREF _Toc21455 \h </w:instrText>
          </w:r>
          <w:r>
            <w:fldChar w:fldCharType="separate"/>
          </w:r>
          <w:r>
            <w:t>7</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_Toc13033 </w:instrText>
          </w:r>
          <w:r>
            <w:fldChar w:fldCharType="separate"/>
          </w:r>
          <w:r>
            <w:rPr>
              <w:rFonts w:hint="eastAsia" w:ascii="楷体" w:hAnsi="楷体" w:eastAsia="楷体" w:cs="楷体"/>
              <w:szCs w:val="32"/>
              <w:lang w:val="en-US" w:eastAsia="zh-CN"/>
            </w:rPr>
            <w:t>（一）强化内保队伍建设，严格防控措施，夯实防控基础</w:t>
          </w:r>
          <w:r>
            <w:tab/>
          </w:r>
          <w:r>
            <w:fldChar w:fldCharType="begin"/>
          </w:r>
          <w:r>
            <w:instrText xml:space="preserve"> PAGEREF _Toc13033 \h </w:instrText>
          </w:r>
          <w:r>
            <w:fldChar w:fldCharType="separate"/>
          </w:r>
          <w:r>
            <w:t>7</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_Toc29930 </w:instrText>
          </w:r>
          <w:r>
            <w:fldChar w:fldCharType="separate"/>
          </w:r>
          <w:r>
            <w:rPr>
              <w:rFonts w:hint="eastAsia" w:ascii="楷体" w:hAnsi="楷体" w:eastAsia="楷体" w:cs="楷体"/>
              <w:szCs w:val="32"/>
              <w:lang w:val="en-US" w:eastAsia="zh-CN"/>
            </w:rPr>
            <w:t>（二）严格落实公安、国安机关工作部署</w:t>
          </w:r>
          <w:r>
            <w:tab/>
          </w:r>
          <w:r>
            <w:fldChar w:fldCharType="begin"/>
          </w:r>
          <w:r>
            <w:instrText xml:space="preserve"> PAGEREF _Toc29930 \h </w:instrText>
          </w:r>
          <w:r>
            <w:fldChar w:fldCharType="separate"/>
          </w:r>
          <w:r>
            <w:t>8</w:t>
          </w:r>
          <w:r>
            <w:fldChar w:fldCharType="end"/>
          </w:r>
          <w: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_Toc5294 </w:instrText>
          </w:r>
          <w:r>
            <w:fldChar w:fldCharType="separate"/>
          </w:r>
          <w:r>
            <w:rPr>
              <w:rFonts w:hint="eastAsia" w:ascii="黑体" w:hAnsi="黑体" w:eastAsia="黑体" w:cs="黑体"/>
              <w:szCs w:val="32"/>
              <w:lang w:val="en-US" w:eastAsia="zh-CN"/>
            </w:rPr>
            <w:t>四、党建工作方面</w:t>
          </w:r>
          <w:r>
            <w:tab/>
          </w:r>
          <w:r>
            <w:fldChar w:fldCharType="begin"/>
          </w:r>
          <w:r>
            <w:instrText xml:space="preserve"> PAGEREF _Toc5294 \h </w:instrText>
          </w:r>
          <w:r>
            <w:fldChar w:fldCharType="separate"/>
          </w:r>
          <w:r>
            <w:t>8</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_Toc14585 </w:instrText>
          </w:r>
          <w:r>
            <w:fldChar w:fldCharType="separate"/>
          </w:r>
          <w:r>
            <w:rPr>
              <w:rFonts w:hint="eastAsia" w:ascii="楷体" w:hAnsi="楷体" w:eastAsia="楷体" w:cs="楷体"/>
              <w:szCs w:val="32"/>
              <w:lang w:val="en-US" w:eastAsia="zh-CN"/>
            </w:rPr>
            <w:t>（一）统一思想、提高认识,扎实推进主题教育深入开展</w:t>
          </w:r>
          <w:r>
            <w:tab/>
          </w:r>
          <w:r>
            <w:fldChar w:fldCharType="begin"/>
          </w:r>
          <w:r>
            <w:instrText xml:space="preserve"> PAGEREF _Toc14585 \h </w:instrText>
          </w:r>
          <w:r>
            <w:fldChar w:fldCharType="separate"/>
          </w:r>
          <w:r>
            <w:t>8</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_Toc25221 </w:instrText>
          </w:r>
          <w:r>
            <w:fldChar w:fldCharType="separate"/>
          </w:r>
          <w:r>
            <w:rPr>
              <w:rFonts w:hint="eastAsia" w:ascii="楷体" w:hAnsi="楷体" w:eastAsia="楷体" w:cs="楷体"/>
              <w:szCs w:val="32"/>
              <w:lang w:val="en-US" w:eastAsia="zh-CN"/>
            </w:rPr>
            <w:t>（二）准确把握主题教育的总要求和目标任务</w:t>
          </w:r>
          <w:r>
            <w:tab/>
          </w:r>
          <w:r>
            <w:fldChar w:fldCharType="begin"/>
          </w:r>
          <w:r>
            <w:instrText xml:space="preserve"> PAGEREF _Toc25221 \h </w:instrText>
          </w:r>
          <w:r>
            <w:fldChar w:fldCharType="separate"/>
          </w:r>
          <w:r>
            <w:t>9</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_Toc32522 </w:instrText>
          </w:r>
          <w:r>
            <w:fldChar w:fldCharType="separate"/>
          </w:r>
          <w:r>
            <w:rPr>
              <w:rFonts w:hint="eastAsia" w:ascii="楷体" w:hAnsi="楷体" w:eastAsia="楷体" w:cs="楷体"/>
              <w:szCs w:val="32"/>
              <w:lang w:val="en-US" w:eastAsia="zh-CN"/>
            </w:rPr>
            <w:t>（三）践行使命，勇担当</w:t>
          </w:r>
          <w:r>
            <w:tab/>
          </w:r>
          <w:r>
            <w:fldChar w:fldCharType="begin"/>
          </w:r>
          <w:r>
            <w:instrText xml:space="preserve"> PAGEREF _Toc32522 \h </w:instrText>
          </w:r>
          <w:r>
            <w:fldChar w:fldCharType="separate"/>
          </w:r>
          <w:r>
            <w:t>10</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_Toc2218 </w:instrText>
          </w:r>
          <w:r>
            <w:fldChar w:fldCharType="separate"/>
          </w:r>
          <w:r>
            <w:rPr>
              <w:rFonts w:hint="eastAsia" w:ascii="楷体" w:hAnsi="楷体" w:eastAsia="楷体" w:cs="楷体"/>
              <w:szCs w:val="32"/>
              <w:lang w:val="en-US" w:eastAsia="zh-CN"/>
            </w:rPr>
            <w:t>（四）强化主题教育落实，办好身边实事好事</w:t>
          </w:r>
          <w:r>
            <w:tab/>
          </w:r>
          <w:r>
            <w:fldChar w:fldCharType="begin"/>
          </w:r>
          <w:r>
            <w:instrText xml:space="preserve"> PAGEREF _Toc2218 \h </w:instrText>
          </w:r>
          <w:r>
            <w:fldChar w:fldCharType="separate"/>
          </w:r>
          <w:r>
            <w:t>10</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_Toc3629 </w:instrText>
          </w:r>
          <w:r>
            <w:fldChar w:fldCharType="separate"/>
          </w:r>
          <w:r>
            <w:rPr>
              <w:rFonts w:hint="eastAsia" w:ascii="楷体" w:hAnsi="楷体" w:eastAsia="楷体" w:cs="楷体"/>
              <w:szCs w:val="32"/>
              <w:lang w:val="en-US" w:eastAsia="zh-CN"/>
            </w:rPr>
            <w:t>（五）加强党员干部廉政教育，提升自律意识</w:t>
          </w:r>
          <w:r>
            <w:tab/>
          </w:r>
          <w:r>
            <w:fldChar w:fldCharType="begin"/>
          </w:r>
          <w:r>
            <w:instrText xml:space="preserve"> PAGEREF _Toc3629 \h </w:instrText>
          </w:r>
          <w:r>
            <w:fldChar w:fldCharType="separate"/>
          </w:r>
          <w:r>
            <w:t>10</w:t>
          </w:r>
          <w:r>
            <w:fldChar w:fldCharType="end"/>
          </w:r>
          <w: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_Toc5805 </w:instrText>
          </w:r>
          <w:r>
            <w:fldChar w:fldCharType="separate"/>
          </w:r>
          <w:r>
            <w:rPr>
              <w:rFonts w:hint="eastAsia" w:ascii="黑体" w:hAnsi="黑体" w:eastAsia="黑体" w:cs="黑体"/>
              <w:szCs w:val="32"/>
              <w:lang w:val="en-US" w:eastAsia="zh-CN"/>
            </w:rPr>
            <w:t>五、2024年度工作计划安排和措施</w:t>
          </w:r>
          <w:r>
            <w:tab/>
          </w:r>
          <w:r>
            <w:fldChar w:fldCharType="begin"/>
          </w:r>
          <w:r>
            <w:instrText xml:space="preserve"> PAGEREF _Toc5805 \h </w:instrText>
          </w:r>
          <w:r>
            <w:fldChar w:fldCharType="separate"/>
          </w:r>
          <w:r>
            <w:t>11</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_Toc29058 </w:instrText>
          </w:r>
          <w:r>
            <w:fldChar w:fldCharType="separate"/>
          </w:r>
          <w:r>
            <w:rPr>
              <w:rFonts w:hint="eastAsia" w:ascii="楷体" w:hAnsi="楷体" w:eastAsia="楷体" w:cs="楷体"/>
              <w:bCs w:val="0"/>
              <w:szCs w:val="32"/>
              <w:highlight w:val="none"/>
              <w:lang w:eastAsia="zh-CN"/>
            </w:rPr>
            <w:t>（</w:t>
          </w:r>
          <w:r>
            <w:rPr>
              <w:rFonts w:hint="eastAsia" w:ascii="楷体" w:hAnsi="楷体" w:eastAsia="楷体" w:cs="楷体"/>
              <w:bCs w:val="0"/>
              <w:szCs w:val="32"/>
              <w:highlight w:val="none"/>
              <w:lang w:val="en-US" w:eastAsia="zh-CN"/>
            </w:rPr>
            <w:t>一</w:t>
          </w:r>
          <w:r>
            <w:rPr>
              <w:rFonts w:hint="eastAsia" w:ascii="楷体" w:hAnsi="楷体" w:eastAsia="楷体" w:cs="楷体"/>
              <w:bCs w:val="0"/>
              <w:szCs w:val="32"/>
              <w:highlight w:val="none"/>
              <w:lang w:eastAsia="zh-CN"/>
            </w:rPr>
            <w:t>）</w:t>
          </w:r>
          <w:r>
            <w:rPr>
              <w:rFonts w:hint="eastAsia" w:ascii="楷体" w:hAnsi="楷体" w:eastAsia="楷体" w:cs="楷体"/>
              <w:bCs w:val="0"/>
              <w:szCs w:val="32"/>
              <w:highlight w:val="none"/>
              <w:lang w:val="en-US" w:eastAsia="zh-CN"/>
            </w:rPr>
            <w:t>安全生产</w:t>
          </w:r>
          <w:r>
            <w:tab/>
          </w:r>
          <w:r>
            <w:fldChar w:fldCharType="begin"/>
          </w:r>
          <w:r>
            <w:instrText xml:space="preserve"> PAGEREF _Toc29058 \h </w:instrText>
          </w:r>
          <w:r>
            <w:fldChar w:fldCharType="separate"/>
          </w:r>
          <w:r>
            <w:t>11</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_Toc20311 </w:instrText>
          </w:r>
          <w:r>
            <w:fldChar w:fldCharType="separate"/>
          </w:r>
          <w:r>
            <w:rPr>
              <w:rFonts w:hint="eastAsia" w:ascii="楷体" w:hAnsi="楷体" w:eastAsia="楷体" w:cs="楷体"/>
              <w:szCs w:val="32"/>
              <w:highlight w:val="none"/>
              <w:lang w:val="en-US" w:eastAsia="zh-CN"/>
            </w:rPr>
            <w:t>（二）节能环保</w:t>
          </w:r>
          <w:r>
            <w:tab/>
          </w:r>
          <w:r>
            <w:fldChar w:fldCharType="begin"/>
          </w:r>
          <w:r>
            <w:instrText xml:space="preserve"> PAGEREF _Toc20311 \h </w:instrText>
          </w:r>
          <w:r>
            <w:fldChar w:fldCharType="separate"/>
          </w:r>
          <w:r>
            <w:t>11</w:t>
          </w:r>
          <w:r>
            <w:fldChar w:fldCharType="end"/>
          </w:r>
          <w: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pPr>
          <w:r>
            <w:fldChar w:fldCharType="begin"/>
          </w:r>
          <w:r>
            <w:instrText xml:space="preserve"> HYPERLINK \l _Toc13827 </w:instrText>
          </w:r>
          <w:r>
            <w:fldChar w:fldCharType="separate"/>
          </w:r>
          <w:r>
            <w:rPr>
              <w:rFonts w:hint="eastAsia" w:ascii="楷体" w:hAnsi="楷体" w:eastAsia="楷体" w:cs="楷体"/>
              <w:szCs w:val="32"/>
              <w:lang w:val="en-US" w:eastAsia="zh-CN"/>
            </w:rPr>
            <w:t>（三）党建工作</w:t>
          </w:r>
          <w:r>
            <w:tab/>
          </w:r>
          <w:r>
            <w:fldChar w:fldCharType="begin"/>
          </w:r>
          <w:r>
            <w:instrText xml:space="preserve"> PAGEREF _Toc13827 \h </w:instrText>
          </w:r>
          <w:r>
            <w:fldChar w:fldCharType="separate"/>
          </w:r>
          <w:r>
            <w:t>12</w:t>
          </w:r>
          <w:r>
            <w:fldChar w:fldCharType="end"/>
          </w:r>
          <w: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pPr>
          <w:r>
            <w:fldChar w:fldCharType="end"/>
          </w:r>
        </w:p>
      </w:sdtContent>
    </w:sdt>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w:t>
      </w:r>
      <w:r>
        <w:rPr>
          <w:rFonts w:hint="eastAsia" w:ascii="仿宋" w:hAnsi="仿宋" w:eastAsia="仿宋" w:cs="仿宋"/>
          <w:sz w:val="32"/>
          <w:szCs w:val="32"/>
          <w:lang w:val="en-US" w:eastAsia="zh-CN"/>
        </w:rPr>
        <w:t>安全保卫部在公司党政班子及安委会带领下，坚持</w:t>
      </w:r>
      <w:r>
        <w:rPr>
          <w:rFonts w:hint="eastAsia" w:ascii="仿宋" w:hAnsi="仿宋" w:eastAsia="仿宋" w:cs="仿宋"/>
          <w:sz w:val="32"/>
          <w:szCs w:val="32"/>
        </w:rPr>
        <w:t>以习近平总书记“人民至上、生命至上”的重要论述精神为指导，深入贯彻落实新“安全生产法”相关要求，严格执行上级关于安全生产、环境保护的一系列方针、政策。根据中国农发集团、中水公司202</w:t>
      </w:r>
      <w:r>
        <w:rPr>
          <w:rFonts w:hint="eastAsia" w:ascii="仿宋" w:hAnsi="仿宋" w:eastAsia="仿宋" w:cs="仿宋"/>
          <w:sz w:val="32"/>
          <w:szCs w:val="32"/>
          <w:lang w:val="en-US" w:eastAsia="zh-CN"/>
        </w:rPr>
        <w:t>3</w:t>
      </w:r>
      <w:r>
        <w:rPr>
          <w:rFonts w:hint="eastAsia" w:ascii="仿宋" w:hAnsi="仿宋" w:eastAsia="仿宋" w:cs="仿宋"/>
          <w:sz w:val="32"/>
          <w:szCs w:val="32"/>
        </w:rPr>
        <w:t>年度安全生产工作总体部署，聚焦年初制定的工作计划和公司年度重点工作，</w:t>
      </w:r>
      <w:r>
        <w:rPr>
          <w:rFonts w:hint="eastAsia" w:ascii="仿宋" w:hAnsi="仿宋" w:eastAsia="仿宋" w:cs="仿宋"/>
          <w:sz w:val="32"/>
          <w:szCs w:val="32"/>
          <w:lang w:val="en-US" w:eastAsia="zh-CN"/>
        </w:rPr>
        <w:t>以开展安全管理强化年为契机，进一步夯实</w:t>
      </w:r>
      <w:r>
        <w:rPr>
          <w:rFonts w:hint="eastAsia" w:ascii="仿宋" w:hAnsi="仿宋" w:eastAsia="仿宋" w:cs="仿宋"/>
          <w:sz w:val="32"/>
          <w:szCs w:val="32"/>
        </w:rPr>
        <w:t>安全生产双体系建设</w:t>
      </w:r>
      <w:r>
        <w:rPr>
          <w:rFonts w:hint="eastAsia" w:ascii="仿宋" w:hAnsi="仿宋" w:eastAsia="仿宋" w:cs="仿宋"/>
          <w:sz w:val="32"/>
          <w:szCs w:val="32"/>
          <w:lang w:val="en-US" w:eastAsia="zh-CN"/>
        </w:rPr>
        <w:t>根基</w:t>
      </w:r>
      <w:r>
        <w:rPr>
          <w:rFonts w:hint="eastAsia" w:ascii="仿宋" w:hAnsi="仿宋" w:eastAsia="仿宋" w:cs="仿宋"/>
          <w:sz w:val="32"/>
          <w:szCs w:val="32"/>
        </w:rPr>
        <w:t>，</w:t>
      </w:r>
      <w:r>
        <w:rPr>
          <w:rFonts w:hint="eastAsia" w:ascii="仿宋" w:hAnsi="仿宋" w:eastAsia="仿宋" w:cs="仿宋"/>
          <w:sz w:val="32"/>
          <w:szCs w:val="32"/>
          <w:lang w:val="en-US" w:eastAsia="zh-CN"/>
        </w:rPr>
        <w:t>在强化</w:t>
      </w:r>
      <w:r>
        <w:rPr>
          <w:rFonts w:hint="eastAsia" w:ascii="仿宋" w:hAnsi="仿宋" w:eastAsia="仿宋" w:cs="仿宋"/>
          <w:sz w:val="32"/>
          <w:szCs w:val="32"/>
        </w:rPr>
        <w:t>隐患排查</w:t>
      </w:r>
      <w:r>
        <w:rPr>
          <w:rFonts w:hint="eastAsia" w:ascii="仿宋" w:hAnsi="仿宋" w:eastAsia="仿宋" w:cs="仿宋"/>
          <w:sz w:val="32"/>
          <w:szCs w:val="32"/>
          <w:lang w:eastAsia="zh-CN"/>
        </w:rPr>
        <w:t>、</w:t>
      </w:r>
      <w:r>
        <w:rPr>
          <w:rFonts w:hint="eastAsia" w:ascii="仿宋" w:hAnsi="仿宋" w:eastAsia="仿宋" w:cs="仿宋"/>
          <w:sz w:val="32"/>
          <w:szCs w:val="32"/>
        </w:rPr>
        <w:t>安全培训、应急演练</w:t>
      </w:r>
      <w:r>
        <w:rPr>
          <w:rFonts w:hint="eastAsia" w:ascii="仿宋" w:hAnsi="仿宋" w:eastAsia="仿宋" w:cs="仿宋"/>
          <w:sz w:val="32"/>
          <w:szCs w:val="32"/>
          <w:lang w:val="en-US" w:eastAsia="zh-CN"/>
        </w:rPr>
        <w:t>等工作方面</w:t>
      </w:r>
      <w:r>
        <w:rPr>
          <w:rFonts w:hint="eastAsia" w:ascii="仿宋" w:hAnsi="仿宋" w:eastAsia="仿宋" w:cs="仿宋"/>
          <w:sz w:val="32"/>
          <w:szCs w:val="32"/>
        </w:rPr>
        <w:t>，做到统筹谋划、超前防范、大胆创新、严查严管，促使各项工作稳步推进、扎实有效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全年未发生安全生产、生态环保事故，</w:t>
      </w:r>
      <w:r>
        <w:rPr>
          <w:rFonts w:hint="eastAsia" w:ascii="仿宋" w:hAnsi="仿宋" w:eastAsia="仿宋" w:cs="仿宋"/>
          <w:sz w:val="32"/>
          <w:szCs w:val="32"/>
        </w:rPr>
        <w:t>为公司安全生产形势持续稳定提供了强有力的</w:t>
      </w:r>
      <w:r>
        <w:rPr>
          <w:rFonts w:hint="eastAsia" w:ascii="仿宋" w:hAnsi="仿宋" w:eastAsia="仿宋" w:cs="仿宋"/>
          <w:sz w:val="32"/>
          <w:szCs w:val="32"/>
          <w:lang w:val="en-US" w:eastAsia="zh-CN"/>
        </w:rPr>
        <w:t>基础</w:t>
      </w:r>
      <w:r>
        <w:rPr>
          <w:rFonts w:hint="eastAsia" w:ascii="仿宋" w:hAnsi="仿宋" w:eastAsia="仿宋" w:cs="仿宋"/>
          <w:sz w:val="32"/>
          <w:szCs w:val="32"/>
        </w:rPr>
        <w:t>保障。</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outlineLvl w:val="0"/>
        <w:rPr>
          <w:rFonts w:hint="default" w:ascii="黑体" w:hAnsi="黑体" w:eastAsia="黑体" w:cs="仿宋"/>
          <w:sz w:val="32"/>
          <w:szCs w:val="32"/>
          <w:highlight w:val="none"/>
          <w:lang w:val="en-US" w:eastAsia="zh-CN"/>
        </w:rPr>
      </w:pPr>
      <w:bookmarkStart w:id="0" w:name="_Toc14389"/>
      <w:r>
        <w:rPr>
          <w:rFonts w:hint="eastAsia" w:ascii="黑体" w:hAnsi="黑体" w:eastAsia="黑体" w:cs="仿宋"/>
          <w:sz w:val="32"/>
          <w:szCs w:val="32"/>
          <w:highlight w:val="none"/>
          <w:lang w:val="en-US" w:eastAsia="zh-CN"/>
        </w:rPr>
        <w:t>一、安全生产工作方面</w:t>
      </w:r>
      <w:bookmarkEnd w:id="0"/>
    </w:p>
    <w:p>
      <w:pPr>
        <w:keepNext w:val="0"/>
        <w:keepLines w:val="0"/>
        <w:pageBreakBefore w:val="0"/>
        <w:widowControl w:val="0"/>
        <w:numPr>
          <w:ilvl w:val="0"/>
          <w:numId w:val="0"/>
        </w:numPr>
        <w:kinsoku/>
        <w:wordWrap/>
        <w:overflowPunct/>
        <w:topLinePunct w:val="0"/>
        <w:autoSpaceDE/>
        <w:autoSpaceDN/>
        <w:bidi w:val="0"/>
        <w:spacing w:line="480" w:lineRule="exact"/>
        <w:ind w:left="672" w:leftChars="0"/>
        <w:textAlignment w:val="auto"/>
        <w:outlineLvl w:val="1"/>
        <w:rPr>
          <w:rFonts w:hint="default" w:ascii="楷体" w:hAnsi="楷体" w:eastAsia="楷体" w:cs="楷体"/>
          <w:sz w:val="32"/>
          <w:szCs w:val="32"/>
          <w:highlight w:val="none"/>
          <w:lang w:val="en-US" w:eastAsia="zh-CN"/>
        </w:rPr>
      </w:pPr>
      <w:bookmarkStart w:id="1" w:name="_Toc32245"/>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一</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树牢</w:t>
      </w:r>
      <w:r>
        <w:rPr>
          <w:rFonts w:hint="eastAsia" w:ascii="楷体" w:hAnsi="楷体" w:eastAsia="楷体" w:cs="楷体"/>
          <w:sz w:val="32"/>
          <w:szCs w:val="32"/>
          <w:highlight w:val="none"/>
        </w:rPr>
        <w:t>底线思维,</w:t>
      </w:r>
      <w:r>
        <w:rPr>
          <w:rFonts w:hint="eastAsia" w:ascii="楷体" w:hAnsi="楷体" w:eastAsia="楷体" w:cs="楷体"/>
          <w:sz w:val="32"/>
          <w:szCs w:val="32"/>
          <w:highlight w:val="none"/>
          <w:lang w:val="en-US" w:eastAsia="zh-CN"/>
        </w:rPr>
        <w:t>强化使命担当</w:t>
      </w:r>
      <w:bookmarkEnd w:id="1"/>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2023年度，我们严格贯彻落实习近平总书记关于安全生产重要论述和重要指示精神，通过</w:t>
      </w:r>
      <w:r>
        <w:rPr>
          <w:rFonts w:hint="eastAsia" w:ascii="仿宋" w:hAnsi="仿宋" w:eastAsia="仿宋" w:cs="仿宋"/>
          <w:sz w:val="32"/>
          <w:szCs w:val="32"/>
          <w:highlight w:val="none"/>
        </w:rPr>
        <w:t>安全生产季度、月度例会等，传达贯彻国资委、集团、中水公司和其他有关主管部门安全生产指示精神和决策部署，以“时时刻刻放心不下的”责任感，</w:t>
      </w:r>
      <w:r>
        <w:rPr>
          <w:rFonts w:hint="eastAsia" w:ascii="仿宋" w:hAnsi="仿宋" w:eastAsia="仿宋" w:cs="仿宋"/>
          <w:sz w:val="32"/>
          <w:szCs w:val="32"/>
          <w:highlight w:val="none"/>
          <w:lang w:val="en-US" w:eastAsia="zh-CN"/>
        </w:rPr>
        <w:t>强化“迎前抓、迎前查”工作措施，</w:t>
      </w:r>
      <w:r>
        <w:rPr>
          <w:rFonts w:hint="eastAsia" w:ascii="仿宋" w:hAnsi="仿宋" w:eastAsia="仿宋" w:cs="仿宋"/>
          <w:sz w:val="32"/>
          <w:szCs w:val="32"/>
          <w:highlight w:val="none"/>
        </w:rPr>
        <w:t>严格落实“安全管理重心在基层，安全检查向基层末梢发力”的工作要求，切实做好风险防范及隐患排查治理工作。</w:t>
      </w:r>
    </w:p>
    <w:p>
      <w:pPr>
        <w:keepNext w:val="0"/>
        <w:keepLines w:val="0"/>
        <w:pageBreakBefore w:val="0"/>
        <w:widowControl w:val="0"/>
        <w:numPr>
          <w:ilvl w:val="0"/>
          <w:numId w:val="0"/>
        </w:numPr>
        <w:kinsoku/>
        <w:wordWrap/>
        <w:overflowPunct/>
        <w:topLinePunct w:val="0"/>
        <w:autoSpaceDE/>
        <w:autoSpaceDN/>
        <w:bidi w:val="0"/>
        <w:spacing w:line="480" w:lineRule="exact"/>
        <w:ind w:firstLine="640" w:firstLineChars="200"/>
        <w:textAlignment w:val="auto"/>
        <w:outlineLvl w:val="1"/>
        <w:rPr>
          <w:rFonts w:hint="eastAsia" w:ascii="楷体" w:hAnsi="楷体" w:eastAsia="楷体" w:cs="楷体"/>
          <w:sz w:val="32"/>
          <w:szCs w:val="32"/>
          <w:highlight w:val="none"/>
          <w:lang w:val="en-US" w:eastAsia="zh-CN"/>
        </w:rPr>
      </w:pPr>
      <w:bookmarkStart w:id="2" w:name="_Toc23702"/>
      <w:r>
        <w:rPr>
          <w:rFonts w:hint="eastAsia" w:ascii="楷体" w:hAnsi="楷体" w:eastAsia="楷体" w:cs="楷体"/>
          <w:sz w:val="32"/>
          <w:szCs w:val="32"/>
          <w:highlight w:val="none"/>
          <w:lang w:val="en-US" w:eastAsia="zh-CN"/>
        </w:rPr>
        <w:t>（二）开展专项行动，筑牢安全根基</w:t>
      </w:r>
      <w:bookmarkEnd w:id="2"/>
    </w:p>
    <w:p>
      <w:pPr>
        <w:keepNext w:val="0"/>
        <w:keepLines w:val="0"/>
        <w:pageBreakBefore w:val="0"/>
        <w:widowControl w:val="0"/>
        <w:numPr>
          <w:ilvl w:val="0"/>
          <w:numId w:val="0"/>
        </w:numPr>
        <w:kinsoku/>
        <w:wordWrap/>
        <w:overflowPunct/>
        <w:topLinePunct w:val="0"/>
        <w:autoSpaceDE/>
        <w:autoSpaceDN/>
        <w:bidi w:val="0"/>
        <w:spacing w:line="480" w:lineRule="exact"/>
        <w:textAlignment w:val="auto"/>
        <w:outlineLvl w:val="2"/>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1.深入开展安全管理强化年行动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1"/>
        <w:rPr>
          <w:rFonts w:hint="default" w:ascii="仿宋" w:hAnsi="仿宋" w:eastAsia="仿宋" w:cs="仿宋"/>
          <w:sz w:val="32"/>
          <w:szCs w:val="32"/>
          <w:highlight w:val="none"/>
          <w:lang w:val="en-US" w:eastAsia="zh-CN"/>
        </w:rPr>
      </w:pPr>
      <w:bookmarkStart w:id="3" w:name="_Toc10257"/>
      <w:bookmarkStart w:id="4" w:name="_Toc11906"/>
      <w:bookmarkStart w:id="5" w:name="_Toc15204"/>
      <w:r>
        <w:rPr>
          <w:rFonts w:hint="eastAsia" w:ascii="仿宋" w:hAnsi="仿宋" w:eastAsia="仿宋" w:cs="仿宋"/>
          <w:sz w:val="32"/>
          <w:szCs w:val="32"/>
          <w:highlight w:val="none"/>
          <w:lang w:val="en-US" w:eastAsia="zh-CN"/>
        </w:rPr>
        <w:t>按上级部署，制定并下发《关于开展安全管理强化年行动的通知》、《安全管理强化年行动方案》，通过动员部署、自查自纠、专项攻坚和</w:t>
      </w:r>
      <w:r>
        <w:rPr>
          <w:rFonts w:hint="eastAsia" w:ascii="仿宋" w:hAnsi="仿宋" w:eastAsia="仿宋" w:cs="仿宋"/>
          <w:color w:val="auto"/>
          <w:sz w:val="32"/>
          <w:szCs w:val="32"/>
          <w:highlight w:val="none"/>
          <w:lang w:val="en-US" w:eastAsia="zh-CN"/>
        </w:rPr>
        <w:t>管理强化</w:t>
      </w:r>
      <w:r>
        <w:rPr>
          <w:rFonts w:hint="eastAsia" w:ascii="仿宋" w:hAnsi="仿宋" w:eastAsia="仿宋" w:cs="仿宋"/>
          <w:sz w:val="32"/>
          <w:szCs w:val="32"/>
          <w:highlight w:val="none"/>
          <w:lang w:val="en-US" w:eastAsia="zh-CN"/>
        </w:rPr>
        <w:t>、总结巩固四个阶段积极开展安全管理强化年行动。为确保相关行动不走过场取得实效，制定了《安全管理强化年行动工作要点》，按思想观念、责任落实、隐患治理、机制建设、基础能力、本质安全等6个方面，明确强化内容，并细化出60小项工作要点。安保部按四个阶段全过程加以检查督导。因相关工作部署到位、落实到位，安全管理强化年行动取得明显成效。</w:t>
      </w:r>
      <w:bookmarkEnd w:id="3"/>
      <w:bookmarkEnd w:id="4"/>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2"/>
        <w:rPr>
          <w:rFonts w:hint="eastAsia" w:ascii="楷体" w:hAnsi="楷体" w:eastAsia="楷体" w:cs="楷体"/>
          <w:sz w:val="32"/>
          <w:szCs w:val="32"/>
          <w:highlight w:val="none"/>
          <w:lang w:val="en-US" w:eastAsia="zh-CN"/>
        </w:rPr>
      </w:pPr>
      <w:r>
        <w:rPr>
          <w:rFonts w:hint="eastAsia" w:ascii="仿宋" w:hAnsi="仿宋" w:eastAsia="仿宋" w:cs="仿宋"/>
          <w:sz w:val="32"/>
          <w:szCs w:val="32"/>
          <w:highlight w:val="none"/>
          <w:lang w:val="en-US" w:eastAsia="zh-CN"/>
        </w:rPr>
        <w:t>2.扎实开展安全生产月等系列宣教活动</w:t>
      </w:r>
      <w:bookmarkEnd w:id="5"/>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在全国“安全生产月”来临之际，制订下发了2023年度公司“安全生产月”活动方案，在公司广泛开展“人人讲安全,个个会应急”安全生产月主题宣教活动，结合各单位实际订购了条幅、串旗、展板、宣传挂图、警示标志等安全宣教用品，同时利用板报、LED屏等进一步强化宣传教育。</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2"/>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3.以考核促提升</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outlineLvl w:val="1"/>
        <w:rPr>
          <w:rFonts w:hint="default" w:ascii="仿宋" w:hAnsi="仿宋" w:eastAsia="仿宋" w:cs="仿宋"/>
          <w:sz w:val="32"/>
          <w:szCs w:val="32"/>
          <w:highlight w:val="none"/>
          <w:lang w:val="en-US" w:eastAsia="zh-CN"/>
        </w:rPr>
      </w:pPr>
      <w:bookmarkStart w:id="6" w:name="_Toc14085"/>
      <w:bookmarkStart w:id="7" w:name="_Toc20108"/>
      <w:r>
        <w:rPr>
          <w:rFonts w:hint="eastAsia" w:ascii="仿宋" w:hAnsi="仿宋" w:eastAsia="仿宋" w:cs="仿宋"/>
          <w:sz w:val="32"/>
          <w:szCs w:val="32"/>
          <w:highlight w:val="none"/>
          <w:lang w:val="en-US" w:eastAsia="zh-CN"/>
        </w:rPr>
        <w:t>严格落实集团《关于开展2023年安全生产大检查工作通知》，要求各单位，立即扎实开展自主排查整治相关工作，通过自主排查整治，达到进一步夯实本质安全的工作目标。9月6-8日，集团检查组</w:t>
      </w:r>
      <w:r>
        <w:rPr>
          <w:rFonts w:hint="eastAsia" w:ascii="仿宋" w:hAnsi="仿宋" w:eastAsia="仿宋" w:cs="仿宋"/>
          <w:color w:val="auto"/>
          <w:sz w:val="32"/>
          <w:szCs w:val="32"/>
          <w:highlight w:val="none"/>
          <w:lang w:val="en-US" w:eastAsia="zh-CN"/>
        </w:rPr>
        <w:t>对烟台</w:t>
      </w:r>
      <w:r>
        <w:rPr>
          <w:rFonts w:hint="eastAsia" w:ascii="仿宋" w:hAnsi="仿宋" w:eastAsia="仿宋" w:cs="仿宋"/>
          <w:sz w:val="32"/>
          <w:szCs w:val="32"/>
          <w:highlight w:val="none"/>
          <w:lang w:val="en-US" w:eastAsia="zh-CN"/>
        </w:rPr>
        <w:t>公司及下属各单位的安全生产管理档案、安全生产责任制、安全管理制度、应急演练、培训教育、双重预防体系建设等方面，进行了全面细致的检查。集团检查组检查完毕后，对公司安全生产各项工作给予充分肯定，我们顺利通过集团的年度安全生产考评。</w:t>
      </w:r>
      <w:bookmarkEnd w:id="6"/>
      <w:bookmarkEnd w:id="7"/>
    </w:p>
    <w:p>
      <w:pPr>
        <w:keepNext w:val="0"/>
        <w:keepLines w:val="0"/>
        <w:pageBreakBefore w:val="0"/>
        <w:widowControl w:val="0"/>
        <w:kinsoku/>
        <w:wordWrap/>
        <w:overflowPunct/>
        <w:topLinePunct w:val="0"/>
        <w:autoSpaceDE/>
        <w:autoSpaceDN/>
        <w:bidi w:val="0"/>
        <w:spacing w:line="480" w:lineRule="exact"/>
        <w:ind w:firstLine="640" w:firstLineChars="200"/>
        <w:textAlignment w:val="auto"/>
        <w:outlineLvl w:val="1"/>
        <w:rPr>
          <w:rFonts w:hint="eastAsia" w:ascii="楷体" w:hAnsi="楷体" w:eastAsia="楷体" w:cs="楷体"/>
          <w:sz w:val="32"/>
          <w:szCs w:val="32"/>
          <w:highlight w:val="none"/>
        </w:rPr>
      </w:pPr>
      <w:bookmarkStart w:id="8" w:name="_Toc2971"/>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三</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加大隐患排查力度，打牢基层安全</w:t>
      </w:r>
      <w:bookmarkEnd w:id="8"/>
    </w:p>
    <w:p>
      <w:pPr>
        <w:keepNext w:val="0"/>
        <w:keepLines w:val="0"/>
        <w:pageBreakBefore w:val="0"/>
        <w:widowControl w:val="0"/>
        <w:kinsoku/>
        <w:wordWrap/>
        <w:overflowPunct/>
        <w:topLinePunct w:val="0"/>
        <w:autoSpaceDE/>
        <w:autoSpaceDN/>
        <w:bidi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安保部</w:t>
      </w:r>
      <w:r>
        <w:rPr>
          <w:rFonts w:hint="eastAsia" w:ascii="仿宋" w:hAnsi="仿宋" w:eastAsia="仿宋" w:cs="仿宋"/>
          <w:sz w:val="32"/>
          <w:szCs w:val="32"/>
          <w:highlight w:val="none"/>
        </w:rPr>
        <w:t>将日常安全监管与隐患排查治理相结合，针对不同时段和生产需要，组织不同科目的安全检查。</w:t>
      </w:r>
      <w:r>
        <w:rPr>
          <w:rFonts w:hint="eastAsia" w:ascii="仿宋" w:hAnsi="仿宋" w:eastAsia="仿宋" w:cs="仿宋"/>
          <w:sz w:val="32"/>
          <w:szCs w:val="32"/>
          <w:highlight w:val="none"/>
          <w:lang w:val="en-US" w:eastAsia="zh-CN"/>
        </w:rPr>
        <w:t>严格</w:t>
      </w:r>
      <w:r>
        <w:rPr>
          <w:rFonts w:hint="eastAsia" w:ascii="仿宋" w:hAnsi="仿宋" w:eastAsia="仿宋" w:cs="仿宋"/>
          <w:sz w:val="32"/>
          <w:szCs w:val="32"/>
          <w:highlight w:val="none"/>
        </w:rPr>
        <w:t>按照普查、专查、复查的动态闭环模式，</w:t>
      </w:r>
      <w:r>
        <w:rPr>
          <w:rFonts w:hint="eastAsia" w:ascii="仿宋" w:hAnsi="仿宋" w:eastAsia="仿宋" w:cs="仿宋"/>
          <w:sz w:val="32"/>
          <w:szCs w:val="32"/>
          <w:highlight w:val="none"/>
          <w:lang w:val="en-US" w:eastAsia="zh-CN"/>
        </w:rPr>
        <w:t>紧盯</w:t>
      </w:r>
      <w:r>
        <w:rPr>
          <w:rFonts w:hint="eastAsia" w:ascii="仿宋" w:hAnsi="仿宋" w:eastAsia="仿宋" w:cs="仿宋"/>
          <w:sz w:val="32"/>
          <w:szCs w:val="32"/>
          <w:highlight w:val="none"/>
        </w:rPr>
        <w:t>重要场所、重要设备、重要岗位、生产经营的关键节点</w:t>
      </w:r>
      <w:r>
        <w:rPr>
          <w:rFonts w:hint="eastAsia" w:ascii="仿宋" w:hAnsi="仿宋" w:eastAsia="仿宋" w:cs="仿宋"/>
          <w:sz w:val="32"/>
          <w:szCs w:val="32"/>
          <w:highlight w:val="none"/>
          <w:lang w:val="en-US" w:eastAsia="zh-CN"/>
        </w:rPr>
        <w:t>等部位和时段</w:t>
      </w:r>
      <w:r>
        <w:rPr>
          <w:rFonts w:hint="eastAsia" w:ascii="仿宋" w:hAnsi="仿宋" w:eastAsia="仿宋" w:cs="仿宋"/>
          <w:sz w:val="32"/>
          <w:szCs w:val="32"/>
          <w:highlight w:val="none"/>
        </w:rPr>
        <w:t>，推动隐患</w:t>
      </w:r>
      <w:r>
        <w:rPr>
          <w:rFonts w:hint="eastAsia" w:ascii="仿宋" w:hAnsi="仿宋" w:eastAsia="仿宋" w:cs="仿宋"/>
          <w:sz w:val="32"/>
          <w:szCs w:val="32"/>
          <w:highlight w:val="none"/>
          <w:lang w:val="en-US" w:eastAsia="zh-CN"/>
        </w:rPr>
        <w:t>排查</w:t>
      </w:r>
      <w:r>
        <w:rPr>
          <w:rFonts w:hint="eastAsia" w:ascii="仿宋" w:hAnsi="仿宋" w:eastAsia="仿宋" w:cs="仿宋"/>
          <w:sz w:val="32"/>
          <w:szCs w:val="32"/>
          <w:highlight w:val="none"/>
        </w:rPr>
        <w:t>治理向常态化、规范化、精准化提升。</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快速响应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开展事故类比隐患排查</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月13日，烟台塔山发生严重山火。为深刻吸取事故教训，坚决防范火灾事故的发生，迅速组织召开了安全防火专项紧急会议</w:t>
      </w:r>
      <w:r>
        <w:rPr>
          <w:rFonts w:hint="eastAsia" w:ascii="仿宋" w:hAnsi="仿宋" w:eastAsia="仿宋" w:cs="仿宋"/>
          <w:sz w:val="32"/>
          <w:szCs w:val="32"/>
          <w:highlight w:val="none"/>
          <w:lang w:val="en-US" w:eastAsia="zh-CN"/>
        </w:rPr>
        <w:t>，对</w:t>
      </w:r>
      <w:r>
        <w:rPr>
          <w:rFonts w:hint="eastAsia" w:ascii="仿宋" w:hAnsi="仿宋" w:eastAsia="仿宋" w:cs="仿宋"/>
          <w:sz w:val="32"/>
          <w:szCs w:val="32"/>
          <w:highlight w:val="none"/>
        </w:rPr>
        <w:t>开展防火、防爆燃、防漏电、防燃气泄漏等火灾隐患专项整治，进行了</w:t>
      </w:r>
      <w:r>
        <w:rPr>
          <w:rFonts w:hint="eastAsia" w:ascii="仿宋" w:hAnsi="仿宋" w:eastAsia="仿宋" w:cs="仿宋"/>
          <w:sz w:val="32"/>
          <w:szCs w:val="32"/>
          <w:highlight w:val="none"/>
          <w:lang w:val="en-US" w:eastAsia="zh-CN"/>
        </w:rPr>
        <w:t>细致</w:t>
      </w:r>
      <w:r>
        <w:rPr>
          <w:rFonts w:hint="eastAsia" w:ascii="仿宋" w:hAnsi="仿宋" w:eastAsia="仿宋" w:cs="仿宋"/>
          <w:sz w:val="32"/>
          <w:szCs w:val="32"/>
          <w:highlight w:val="none"/>
        </w:rPr>
        <w:t>部署。</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我们分别</w:t>
      </w:r>
      <w:r>
        <w:rPr>
          <w:rFonts w:hint="eastAsia" w:ascii="仿宋" w:hAnsi="仿宋" w:eastAsia="仿宋" w:cs="仿宋"/>
          <w:sz w:val="32"/>
          <w:szCs w:val="32"/>
          <w:highlight w:val="none"/>
        </w:rPr>
        <w:t>对北船公司、沙旺仓库、原纸箱厂、海锚车间、北岛码头、筏站、锅炉房、职工宿舍、食堂、停港船等，</w:t>
      </w:r>
      <w:r>
        <w:rPr>
          <w:rFonts w:hint="eastAsia" w:ascii="仿宋" w:hAnsi="仿宋" w:eastAsia="仿宋" w:cs="仿宋"/>
          <w:sz w:val="32"/>
          <w:szCs w:val="32"/>
          <w:highlight w:val="none"/>
          <w:lang w:val="en-US" w:eastAsia="zh-CN"/>
        </w:rPr>
        <w:t>开展</w:t>
      </w:r>
      <w:r>
        <w:rPr>
          <w:rFonts w:hint="eastAsia" w:ascii="仿宋" w:hAnsi="仿宋" w:eastAsia="仿宋" w:cs="仿宋"/>
          <w:sz w:val="32"/>
          <w:szCs w:val="32"/>
          <w:highlight w:val="none"/>
        </w:rPr>
        <w:t>了全方位的消防安全专项检查。</w:t>
      </w:r>
      <w:r>
        <w:rPr>
          <w:rFonts w:hint="eastAsia" w:ascii="仿宋" w:hAnsi="仿宋" w:eastAsia="仿宋" w:cs="仿宋"/>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outlineLvl w:val="2"/>
        <w:rPr>
          <w:rFonts w:hint="eastAsia" w:ascii="楷体" w:hAnsi="楷体" w:eastAsia="楷体"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以事故为鉴，举一反三，开展专项检查</w:t>
      </w:r>
    </w:p>
    <w:p>
      <w:pPr>
        <w:keepNext w:val="0"/>
        <w:keepLines w:val="0"/>
        <w:pageBreakBefore w:val="0"/>
        <w:widowControl w:val="0"/>
        <w:kinsoku/>
        <w:wordWrap/>
        <w:overflowPunct/>
        <w:topLinePunct w:val="0"/>
        <w:autoSpaceDE/>
        <w:autoSpaceDN/>
        <w:bidi w:val="0"/>
        <w:spacing w:line="480" w:lineRule="exact"/>
        <w:ind w:firstLine="652" w:firstLineChars="203"/>
        <w:textAlignment w:val="auto"/>
        <w:rPr>
          <w:rFonts w:ascii="仿宋" w:hAnsi="仿宋" w:eastAsia="仿宋" w:cs="仿宋"/>
          <w:sz w:val="32"/>
          <w:szCs w:val="32"/>
          <w:highlight w:val="none"/>
        </w:rPr>
      </w:pPr>
      <w:r>
        <w:rPr>
          <w:rFonts w:hint="eastAsia" w:ascii="仿宋" w:hAnsi="仿宋" w:eastAsia="仿宋" w:cs="仿宋"/>
          <w:b/>
          <w:bCs/>
          <w:sz w:val="32"/>
          <w:szCs w:val="32"/>
          <w:highlight w:val="none"/>
        </w:rPr>
        <w:t>一是</w:t>
      </w:r>
      <w:r>
        <w:rPr>
          <w:rFonts w:hint="eastAsia" w:ascii="仿宋" w:hAnsi="仿宋" w:eastAsia="仿宋" w:cs="仿宋"/>
          <w:sz w:val="32"/>
          <w:szCs w:val="32"/>
          <w:highlight w:val="none"/>
        </w:rPr>
        <w:t>针对 5月16日“鲁蓬远渔 028”倾覆事故，下发《关于“鲁蓬远渔 028”事故情况通报》，对涉船单位的</w:t>
      </w:r>
      <w:r>
        <w:rPr>
          <w:rFonts w:hint="eastAsia" w:ascii="仿宋" w:hAnsi="仿宋" w:eastAsia="仿宋" w:cs="仿宋"/>
          <w:sz w:val="32"/>
          <w:szCs w:val="32"/>
          <w:highlight w:val="none"/>
          <w:lang w:val="en-US" w:eastAsia="zh-CN"/>
        </w:rPr>
        <w:t>新造、坞修和</w:t>
      </w:r>
      <w:r>
        <w:rPr>
          <w:rFonts w:hint="eastAsia" w:ascii="仿宋" w:hAnsi="仿宋" w:eastAsia="仿宋" w:cs="仿宋"/>
          <w:sz w:val="32"/>
          <w:szCs w:val="32"/>
          <w:highlight w:val="none"/>
        </w:rPr>
        <w:t>停港船</w:t>
      </w:r>
      <w:r>
        <w:rPr>
          <w:rFonts w:hint="eastAsia" w:ascii="仿宋" w:hAnsi="仿宋" w:eastAsia="仿宋" w:cs="仿宋"/>
          <w:sz w:val="32"/>
          <w:szCs w:val="32"/>
          <w:highlight w:val="none"/>
          <w:lang w:eastAsia="zh-CN"/>
        </w:rPr>
        <w:t>的</w:t>
      </w:r>
      <w:r>
        <w:rPr>
          <w:rFonts w:hint="eastAsia" w:ascii="仿宋" w:hAnsi="仿宋" w:eastAsia="仿宋" w:cs="仿宋"/>
          <w:sz w:val="32"/>
          <w:szCs w:val="32"/>
          <w:highlight w:val="none"/>
        </w:rPr>
        <w:t>安全值班值守、安全操作、安全用电、有限空间动火作业等情况进行检查</w:t>
      </w:r>
      <w:r>
        <w:rPr>
          <w:rFonts w:hint="eastAsia" w:ascii="仿宋" w:hAnsi="仿宋" w:eastAsia="仿宋" w:cs="仿宋"/>
          <w:sz w:val="32"/>
          <w:szCs w:val="32"/>
          <w:highlight w:val="none"/>
          <w:lang w:eastAsia="zh-CN"/>
        </w:rPr>
        <w:t>；</w:t>
      </w:r>
      <w:r>
        <w:rPr>
          <w:rFonts w:hint="eastAsia" w:ascii="仿宋" w:hAnsi="仿宋" w:eastAsia="仿宋" w:cs="仿宋"/>
          <w:b/>
          <w:bCs/>
          <w:sz w:val="32"/>
          <w:szCs w:val="32"/>
          <w:highlight w:val="none"/>
        </w:rPr>
        <w:t>二是</w:t>
      </w:r>
      <w:r>
        <w:rPr>
          <w:rFonts w:hint="eastAsia" w:ascii="仿宋" w:hAnsi="仿宋" w:eastAsia="仿宋" w:cs="仿宋"/>
          <w:sz w:val="32"/>
          <w:szCs w:val="32"/>
          <w:highlight w:val="none"/>
        </w:rPr>
        <w:t>针对6月11日中水公司“海丰 658”</w:t>
      </w:r>
      <w:r>
        <w:rPr>
          <w:rFonts w:hint="eastAsia" w:ascii="仿宋" w:hAnsi="仿宋" w:eastAsia="仿宋" w:cs="仿宋"/>
          <w:sz w:val="32"/>
          <w:szCs w:val="32"/>
          <w:highlight w:val="none"/>
          <w:lang w:val="en-US" w:eastAsia="zh-CN"/>
        </w:rPr>
        <w:t>安全事故</w:t>
      </w:r>
      <w:r>
        <w:rPr>
          <w:rFonts w:hint="eastAsia" w:ascii="仿宋" w:hAnsi="仿宋" w:eastAsia="仿宋" w:cs="仿宋"/>
          <w:sz w:val="32"/>
          <w:szCs w:val="32"/>
          <w:highlight w:val="none"/>
        </w:rPr>
        <w:t>，下发《关于进一步落实安全生产责任的工作通知》，加强对员工的安全生产警示教育，</w:t>
      </w:r>
      <w:r>
        <w:rPr>
          <w:rFonts w:hint="eastAsia" w:ascii="仿宋" w:hAnsi="仿宋" w:eastAsia="仿宋" w:cs="仿宋"/>
          <w:sz w:val="32"/>
          <w:szCs w:val="32"/>
          <w:highlight w:val="none"/>
          <w:lang w:val="en-US" w:eastAsia="zh-CN"/>
        </w:rPr>
        <w:t>并</w:t>
      </w:r>
      <w:r>
        <w:rPr>
          <w:rFonts w:hint="eastAsia" w:ascii="仿宋" w:hAnsi="仿宋" w:eastAsia="仿宋" w:cs="仿宋"/>
          <w:sz w:val="32"/>
          <w:szCs w:val="32"/>
          <w:highlight w:val="none"/>
        </w:rPr>
        <w:t>对基层开展杜绝“三违”安全</w:t>
      </w:r>
      <w:r>
        <w:rPr>
          <w:rFonts w:hint="eastAsia" w:ascii="仿宋" w:hAnsi="仿宋" w:eastAsia="仿宋" w:cs="仿宋"/>
          <w:sz w:val="32"/>
          <w:szCs w:val="32"/>
          <w:highlight w:val="none"/>
          <w:lang w:val="en-US" w:eastAsia="zh-CN"/>
        </w:rPr>
        <w:t>专项</w:t>
      </w:r>
      <w:r>
        <w:rPr>
          <w:rFonts w:hint="eastAsia" w:ascii="仿宋" w:hAnsi="仿宋" w:eastAsia="仿宋" w:cs="仿宋"/>
          <w:sz w:val="32"/>
          <w:szCs w:val="32"/>
          <w:highlight w:val="none"/>
        </w:rPr>
        <w:t>检查。</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强化季节性、特殊时期的</w:t>
      </w:r>
      <w:r>
        <w:rPr>
          <w:rFonts w:hint="eastAsia" w:ascii="仿宋" w:hAnsi="仿宋" w:eastAsia="仿宋" w:cs="仿宋"/>
          <w:sz w:val="32"/>
          <w:szCs w:val="32"/>
          <w:highlight w:val="none"/>
          <w:lang w:val="en-US" w:eastAsia="zh-CN"/>
        </w:rPr>
        <w:t>专项</w:t>
      </w:r>
      <w:r>
        <w:rPr>
          <w:rFonts w:hint="eastAsia" w:ascii="仿宋" w:hAnsi="仿宋" w:eastAsia="仿宋" w:cs="仿宋"/>
          <w:sz w:val="32"/>
          <w:szCs w:val="32"/>
          <w:highlight w:val="none"/>
        </w:rPr>
        <w:t>安全隐患排查整治</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一是极端天气、季节安全防范。</w:t>
      </w:r>
      <w:r>
        <w:rPr>
          <w:rFonts w:hint="eastAsia" w:ascii="仿宋" w:hAnsi="仿宋" w:eastAsia="仿宋" w:cs="仿宋"/>
          <w:sz w:val="32"/>
          <w:szCs w:val="32"/>
          <w:highlight w:val="none"/>
        </w:rPr>
        <w:t>先后制定并下发了《关于切实做好恶劣天气安全防范工作的通知》、《关于切实做好防台风工作的紧急通知》、《关于加强冬防安全工作的通知》。</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相关通知要求各二级单位</w:t>
      </w:r>
      <w:r>
        <w:rPr>
          <w:rFonts w:hint="eastAsia" w:ascii="仿宋" w:hAnsi="仿宋" w:eastAsia="仿宋" w:cs="仿宋"/>
          <w:sz w:val="32"/>
          <w:szCs w:val="32"/>
          <w:highlight w:val="none"/>
          <w:lang w:val="en-US" w:eastAsia="zh-CN"/>
        </w:rPr>
        <w:t>全面</w:t>
      </w:r>
      <w:r>
        <w:rPr>
          <w:rFonts w:hint="eastAsia" w:ascii="仿宋" w:hAnsi="仿宋" w:eastAsia="仿宋" w:cs="仿宋"/>
          <w:sz w:val="32"/>
          <w:szCs w:val="32"/>
          <w:highlight w:val="none"/>
        </w:rPr>
        <w:t>落实“四个强化”</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坚决防范遏制各类生产安全事故发生：一是强化极端天气预报预警；二是</w:t>
      </w:r>
      <w:r>
        <w:rPr>
          <w:rFonts w:hint="eastAsia" w:ascii="仿宋" w:hAnsi="仿宋" w:eastAsia="仿宋" w:cs="仿宋"/>
          <w:sz w:val="32"/>
          <w:szCs w:val="32"/>
          <w:highlight w:val="none"/>
          <w:lang w:val="en-US" w:eastAsia="zh-CN"/>
        </w:rPr>
        <w:t>强化</w:t>
      </w:r>
      <w:r>
        <w:rPr>
          <w:rFonts w:hint="eastAsia" w:ascii="仿宋" w:hAnsi="仿宋" w:eastAsia="仿宋" w:cs="仿宋"/>
          <w:sz w:val="32"/>
          <w:szCs w:val="32"/>
          <w:highlight w:val="none"/>
        </w:rPr>
        <w:t>老旧房屋、室外作业场所、设备设施、供电线路的隐患排查力度；三是</w:t>
      </w:r>
      <w:r>
        <w:rPr>
          <w:rFonts w:hint="eastAsia" w:ascii="仿宋" w:hAnsi="仿宋" w:eastAsia="仿宋" w:cs="仿宋"/>
          <w:sz w:val="32"/>
          <w:szCs w:val="32"/>
          <w:highlight w:val="none"/>
          <w:lang w:val="en-US" w:eastAsia="zh-CN"/>
        </w:rPr>
        <w:t>强化</w:t>
      </w:r>
      <w:r>
        <w:rPr>
          <w:rFonts w:hint="eastAsia" w:ascii="仿宋" w:hAnsi="仿宋" w:eastAsia="仿宋" w:cs="仿宋"/>
          <w:sz w:val="32"/>
          <w:szCs w:val="32"/>
          <w:highlight w:val="none"/>
        </w:rPr>
        <w:t>应急物资储备和应急演练；四是强化应急值守，严格执行领导带班和重要岗位值班制度，确保发现不良苗头早预警、早处置，杜绝重大安全事故的发生。</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二是重大活动和节日安全防范。</w:t>
      </w:r>
      <w:r>
        <w:rPr>
          <w:rFonts w:hint="eastAsia" w:ascii="仿宋" w:hAnsi="仿宋" w:eastAsia="仿宋" w:cs="仿宋"/>
          <w:sz w:val="32"/>
          <w:szCs w:val="32"/>
          <w:highlight w:val="none"/>
        </w:rPr>
        <w:t>下发关于做好“全国两会、杭州亚运会”、“清明”、“五一”、“端午”、“中秋”、“国庆”</w:t>
      </w:r>
      <w:r>
        <w:rPr>
          <w:rFonts w:hint="eastAsia" w:ascii="仿宋" w:hAnsi="仿宋" w:eastAsia="仿宋" w:cs="仿宋"/>
          <w:sz w:val="32"/>
          <w:szCs w:val="32"/>
          <w:highlight w:val="none"/>
          <w:lang w:val="en-US" w:eastAsia="zh-CN"/>
        </w:rPr>
        <w:t>等重大活动和节日的安全工作</w:t>
      </w:r>
      <w:r>
        <w:rPr>
          <w:rFonts w:hint="eastAsia" w:ascii="仿宋" w:hAnsi="仿宋" w:eastAsia="仿宋" w:cs="仿宋"/>
          <w:sz w:val="32"/>
          <w:szCs w:val="32"/>
          <w:highlight w:val="none"/>
        </w:rPr>
        <w:t>通知，</w:t>
      </w:r>
      <w:r>
        <w:rPr>
          <w:rFonts w:hint="eastAsia" w:ascii="仿宋" w:hAnsi="仿宋" w:eastAsia="仿宋" w:cs="仿宋"/>
          <w:sz w:val="32"/>
          <w:szCs w:val="32"/>
          <w:highlight w:val="none"/>
          <w:lang w:val="en-US" w:eastAsia="zh-CN"/>
        </w:rPr>
        <w:t>同时，安委会结合通知要求，组织</w:t>
      </w:r>
      <w:r>
        <w:rPr>
          <w:rFonts w:hint="eastAsia" w:ascii="仿宋" w:hAnsi="仿宋" w:eastAsia="仿宋" w:cs="仿宋"/>
          <w:sz w:val="32"/>
          <w:szCs w:val="32"/>
          <w:highlight w:val="none"/>
        </w:rPr>
        <w:t>开展</w:t>
      </w:r>
      <w:r>
        <w:rPr>
          <w:rFonts w:hint="eastAsia" w:ascii="仿宋" w:hAnsi="仿宋" w:eastAsia="仿宋" w:cs="仿宋"/>
          <w:sz w:val="32"/>
          <w:szCs w:val="32"/>
          <w:highlight w:val="none"/>
          <w:lang w:eastAsia="zh-CN"/>
        </w:rPr>
        <w:t>了</w:t>
      </w:r>
      <w:r>
        <w:rPr>
          <w:rFonts w:hint="eastAsia" w:ascii="仿宋" w:hAnsi="仿宋" w:eastAsia="仿宋" w:cs="仿宋"/>
          <w:sz w:val="32"/>
          <w:szCs w:val="32"/>
          <w:highlight w:val="none"/>
          <w:lang w:val="en-US" w:eastAsia="zh-CN"/>
        </w:rPr>
        <w:t>相关</w:t>
      </w:r>
      <w:r>
        <w:rPr>
          <w:rFonts w:hint="eastAsia" w:ascii="仿宋" w:hAnsi="仿宋" w:eastAsia="仿宋" w:cs="仿宋"/>
          <w:sz w:val="32"/>
          <w:szCs w:val="32"/>
          <w:highlight w:val="none"/>
        </w:rPr>
        <w:t>安全隐患排查整治</w:t>
      </w:r>
      <w:r>
        <w:rPr>
          <w:rFonts w:hint="eastAsia" w:ascii="仿宋" w:hAnsi="仿宋" w:eastAsia="仿宋" w:cs="仿宋"/>
          <w:sz w:val="32"/>
          <w:szCs w:val="32"/>
          <w:highlight w:val="none"/>
          <w:lang w:val="en-US" w:eastAsia="zh-CN"/>
        </w:rPr>
        <w:t>行动</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强化承租方、外协单位安全检查管理</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下发《关于签订及完善安全协议的工作通知》，并加强对出租单位的安全检查，检查外包方、承租方相关资质及安全协议</w:t>
      </w:r>
      <w:r>
        <w:rPr>
          <w:rFonts w:hint="eastAsia" w:ascii="仿宋" w:hAnsi="仿宋" w:eastAsia="仿宋" w:cs="仿宋"/>
          <w:sz w:val="32"/>
          <w:szCs w:val="32"/>
          <w:highlight w:val="none"/>
          <w:lang w:eastAsia="zh-CN"/>
        </w:rPr>
        <w:t>的</w:t>
      </w:r>
      <w:r>
        <w:rPr>
          <w:rFonts w:hint="eastAsia" w:ascii="仿宋" w:hAnsi="仿宋" w:eastAsia="仿宋" w:cs="仿宋"/>
          <w:sz w:val="32"/>
          <w:szCs w:val="32"/>
          <w:highlight w:val="none"/>
          <w:lang w:val="en-US" w:eastAsia="zh-CN"/>
        </w:rPr>
        <w:t>落实</w:t>
      </w:r>
      <w:r>
        <w:rPr>
          <w:rFonts w:hint="eastAsia" w:ascii="仿宋" w:hAnsi="仿宋" w:eastAsia="仿宋" w:cs="仿宋"/>
          <w:sz w:val="32"/>
          <w:szCs w:val="32"/>
          <w:highlight w:val="none"/>
        </w:rPr>
        <w:t>情况等。</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强化安全风险分级管控和隐患排查治理双体系运行机制建设</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建立危险源辨识评价、隐患排查月报告制度。通过各单位每月上报《危险源辨识与风险评价信息一览表》和《隐患排查分配表》，汇总分析公司潜在的风险和隐患，</w:t>
      </w:r>
      <w:r>
        <w:rPr>
          <w:rFonts w:hint="eastAsia" w:ascii="仿宋" w:hAnsi="仿宋" w:eastAsia="仿宋" w:cs="仿宋"/>
          <w:sz w:val="32"/>
          <w:szCs w:val="32"/>
          <w:highlight w:val="none"/>
          <w:lang w:val="en-US" w:eastAsia="zh-CN"/>
        </w:rPr>
        <w:t>做到</w:t>
      </w:r>
      <w:r>
        <w:rPr>
          <w:rFonts w:hint="eastAsia" w:ascii="仿宋" w:hAnsi="仿宋" w:eastAsia="仿宋" w:cs="仿宋"/>
          <w:sz w:val="32"/>
          <w:szCs w:val="32"/>
          <w:highlight w:val="none"/>
        </w:rPr>
        <w:t>超前防控，切实达到“防风险，除隐患，遏事故”的目的。</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2023年度，安保部按公司安委会的部署要求，组织</w:t>
      </w:r>
      <w:r>
        <w:rPr>
          <w:rFonts w:hint="eastAsia" w:ascii="仿宋" w:hAnsi="仿宋" w:eastAsia="仿宋" w:cs="仿宋"/>
          <w:sz w:val="32"/>
          <w:szCs w:val="32"/>
          <w:highlight w:val="none"/>
        </w:rPr>
        <w:t>开展了“火灾消防、停港船、用电用气、船舶修造、特种设备运行、防台防汛、食堂卫生、船舶下水安全试航、节日安全”等内容的安全检查</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相关检查</w:t>
      </w:r>
      <w:r>
        <w:rPr>
          <w:rFonts w:hint="eastAsia" w:ascii="仿宋" w:hAnsi="仿宋" w:eastAsia="仿宋" w:cs="仿宋"/>
          <w:sz w:val="32"/>
          <w:szCs w:val="32"/>
          <w:highlight w:val="none"/>
        </w:rPr>
        <w:t>共计129天153次，查出隐患76项，</w:t>
      </w:r>
      <w:r>
        <w:rPr>
          <w:rFonts w:hint="eastAsia" w:ascii="仿宋" w:hAnsi="仿宋" w:eastAsia="仿宋" w:cs="仿宋"/>
          <w:sz w:val="32"/>
          <w:szCs w:val="32"/>
          <w:highlight w:val="none"/>
          <w:lang w:val="en-US" w:eastAsia="zh-CN"/>
        </w:rPr>
        <w:t>三违27项，</w:t>
      </w:r>
      <w:r>
        <w:rPr>
          <w:rFonts w:hint="eastAsia" w:ascii="仿宋" w:hAnsi="仿宋" w:eastAsia="仿宋" w:cs="仿宋"/>
          <w:sz w:val="32"/>
          <w:szCs w:val="32"/>
          <w:highlight w:val="none"/>
        </w:rPr>
        <w:t>现已全部整改完毕。</w:t>
      </w:r>
    </w:p>
    <w:p>
      <w:pPr>
        <w:keepNext w:val="0"/>
        <w:keepLines w:val="0"/>
        <w:pageBreakBefore w:val="0"/>
        <w:widowControl w:val="0"/>
        <w:kinsoku/>
        <w:wordWrap/>
        <w:overflowPunct/>
        <w:topLinePunct w:val="0"/>
        <w:autoSpaceDE/>
        <w:autoSpaceDN/>
        <w:bidi w:val="0"/>
        <w:spacing w:line="480" w:lineRule="exact"/>
        <w:ind w:firstLine="640" w:firstLineChars="200"/>
        <w:textAlignment w:val="auto"/>
        <w:outlineLvl w:val="1"/>
        <w:rPr>
          <w:rFonts w:hint="eastAsia" w:ascii="楷体" w:hAnsi="楷体" w:eastAsia="楷体" w:cs="楷体"/>
          <w:sz w:val="32"/>
          <w:szCs w:val="32"/>
          <w:highlight w:val="none"/>
        </w:rPr>
      </w:pPr>
      <w:bookmarkStart w:id="9" w:name="_Toc18601"/>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四</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强化全员安全生产责任制落实</w:t>
      </w:r>
      <w:bookmarkEnd w:id="9"/>
    </w:p>
    <w:p>
      <w:pPr>
        <w:keepNext w:val="0"/>
        <w:keepLines w:val="0"/>
        <w:pageBreakBefore w:val="0"/>
        <w:widowControl w:val="0"/>
        <w:kinsoku/>
        <w:wordWrap/>
        <w:overflowPunct/>
        <w:topLinePunct w:val="0"/>
        <w:autoSpaceDE/>
        <w:autoSpaceDN/>
        <w:bidi w:val="0"/>
        <w:snapToGrid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根据新《安全生产法》的要求，及时修订《全员安全生产责任制》，将安全责任履职内容细化量化。制定《安全生产事故隐患排查治理实施办法》，明确事故隐患排查治理管控架构、监督检查、考评奖惩。</w:t>
      </w:r>
      <w:r>
        <w:rPr>
          <w:rFonts w:hint="eastAsia" w:ascii="仿宋" w:hAnsi="仿宋" w:eastAsia="仿宋" w:cs="仿宋"/>
          <w:sz w:val="32"/>
          <w:szCs w:val="32"/>
          <w:highlight w:val="none"/>
          <w:lang w:val="en-US" w:eastAsia="zh-CN"/>
        </w:rPr>
        <w:t>按</w:t>
      </w:r>
      <w:r>
        <w:rPr>
          <w:rFonts w:hint="eastAsia" w:ascii="仿宋" w:hAnsi="仿宋" w:eastAsia="仿宋" w:cs="仿宋"/>
          <w:sz w:val="32"/>
          <w:szCs w:val="32"/>
          <w:highlight w:val="none"/>
        </w:rPr>
        <w:t>《安全生产考核实施细则》</w:t>
      </w:r>
      <w:r>
        <w:rPr>
          <w:rFonts w:hint="eastAsia" w:ascii="仿宋" w:hAnsi="仿宋" w:eastAsia="仿宋" w:cs="仿宋"/>
          <w:sz w:val="32"/>
          <w:szCs w:val="32"/>
          <w:highlight w:val="none"/>
          <w:lang w:val="en-US" w:eastAsia="zh-CN"/>
        </w:rPr>
        <w:t>相关规定</w:t>
      </w:r>
      <w:r>
        <w:rPr>
          <w:rFonts w:hint="eastAsia" w:ascii="仿宋" w:hAnsi="仿宋" w:eastAsia="仿宋" w:cs="仿宋"/>
          <w:sz w:val="32"/>
          <w:szCs w:val="32"/>
          <w:highlight w:val="none"/>
        </w:rPr>
        <w:t>，增加日常安全工作考核比重，</w:t>
      </w:r>
      <w:r>
        <w:rPr>
          <w:rFonts w:hint="eastAsia" w:ascii="仿宋" w:hAnsi="仿宋" w:eastAsia="仿宋" w:cs="仿宋"/>
          <w:sz w:val="32"/>
          <w:szCs w:val="32"/>
          <w:highlight w:val="none"/>
          <w:lang w:val="en-US" w:eastAsia="zh-CN"/>
        </w:rPr>
        <w:t>夯实</w:t>
      </w:r>
      <w:r>
        <w:rPr>
          <w:rFonts w:hint="eastAsia" w:ascii="仿宋" w:hAnsi="仿宋" w:eastAsia="仿宋" w:cs="仿宋"/>
          <w:sz w:val="32"/>
          <w:szCs w:val="32"/>
          <w:highlight w:val="none"/>
        </w:rPr>
        <w:t>“层层负责、人人有责、各负其责”的安全生产责任体系。</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outlineLvl w:val="1"/>
        <w:rPr>
          <w:rFonts w:hint="eastAsia" w:ascii="楷体" w:hAnsi="楷体" w:eastAsia="楷体" w:cs="楷体"/>
          <w:sz w:val="32"/>
          <w:szCs w:val="32"/>
          <w:highlight w:val="none"/>
        </w:rPr>
      </w:pPr>
      <w:bookmarkStart w:id="10" w:name="_Toc4475"/>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五</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强化安全教育培训</w:t>
      </w:r>
      <w:r>
        <w:rPr>
          <w:rFonts w:hint="eastAsia" w:ascii="楷体" w:hAnsi="楷体" w:eastAsia="楷体" w:cs="楷体"/>
          <w:sz w:val="32"/>
          <w:szCs w:val="32"/>
          <w:highlight w:val="none"/>
        </w:rPr>
        <w:t>，提升全员安全素质</w:t>
      </w:r>
      <w:bookmarkEnd w:id="10"/>
    </w:p>
    <w:p>
      <w:pPr>
        <w:keepNext w:val="0"/>
        <w:keepLines w:val="0"/>
        <w:pageBreakBefore w:val="0"/>
        <w:widowControl w:val="0"/>
        <w:kinsoku/>
        <w:wordWrap/>
        <w:overflowPunct/>
        <w:topLinePunct w:val="0"/>
        <w:autoSpaceDE/>
        <w:autoSpaceDN/>
        <w:bidi w:val="0"/>
        <w:spacing w:line="480" w:lineRule="exact"/>
        <w:ind w:firstLine="649" w:firstLineChars="203"/>
        <w:textAlignment w:val="auto"/>
        <w:outlineLvl w:val="2"/>
        <w:rPr>
          <w:rFonts w:hint="eastAsia" w:ascii="楷体" w:hAnsi="楷体" w:eastAsia="楷体"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线下教育培训方面</w:t>
      </w:r>
    </w:p>
    <w:p>
      <w:pPr>
        <w:keepNext w:val="0"/>
        <w:keepLines w:val="0"/>
        <w:pageBreakBefore w:val="0"/>
        <w:widowControl w:val="0"/>
        <w:kinsoku/>
        <w:wordWrap/>
        <w:overflowPunct/>
        <w:topLinePunct w:val="0"/>
        <w:autoSpaceDE/>
        <w:autoSpaceDN/>
        <w:bidi w:val="0"/>
        <w:spacing w:line="480" w:lineRule="exact"/>
        <w:ind w:firstLine="652" w:firstLineChars="203"/>
        <w:textAlignment w:val="auto"/>
        <w:rPr>
          <w:rFonts w:hint="default" w:ascii="仿宋" w:hAnsi="仿宋" w:eastAsia="仿宋" w:cs="仿宋"/>
          <w:sz w:val="32"/>
          <w:szCs w:val="32"/>
          <w:highlight w:val="none"/>
          <w:lang w:val="en-US" w:eastAsia="zh-CN"/>
        </w:rPr>
      </w:pPr>
      <w:r>
        <w:rPr>
          <w:rFonts w:hint="eastAsia" w:ascii="仿宋" w:hAnsi="仿宋" w:eastAsia="仿宋" w:cs="仿宋"/>
          <w:b/>
          <w:sz w:val="32"/>
          <w:szCs w:val="32"/>
          <w:highlight w:val="none"/>
        </w:rPr>
        <w:t>一是</w:t>
      </w:r>
      <w:r>
        <w:rPr>
          <w:rFonts w:hint="eastAsia" w:ascii="仿宋" w:hAnsi="仿宋" w:eastAsia="仿宋" w:cs="仿宋"/>
          <w:sz w:val="32"/>
          <w:szCs w:val="32"/>
          <w:highlight w:val="none"/>
        </w:rPr>
        <w:t>组织32名基层班组长参加中水公司举办的安全培训班；</w:t>
      </w:r>
      <w:r>
        <w:rPr>
          <w:rFonts w:hint="eastAsia" w:ascii="仿宋" w:hAnsi="仿宋" w:eastAsia="仿宋" w:cs="仿宋"/>
          <w:b/>
          <w:sz w:val="32"/>
          <w:szCs w:val="32"/>
          <w:highlight w:val="none"/>
        </w:rPr>
        <w:t>二是</w:t>
      </w:r>
      <w:r>
        <w:rPr>
          <w:rFonts w:hint="eastAsia" w:ascii="仿宋" w:hAnsi="仿宋" w:eastAsia="仿宋" w:cs="仿宋"/>
          <w:sz w:val="32"/>
          <w:szCs w:val="32"/>
          <w:highlight w:val="none"/>
        </w:rPr>
        <w:t>对公司青年骨干开展了以“安全意识提升、习惯性违章治理”为主题的安全培训；</w:t>
      </w:r>
      <w:r>
        <w:rPr>
          <w:rFonts w:hint="eastAsia" w:ascii="仿宋" w:hAnsi="仿宋" w:eastAsia="仿宋" w:cs="仿宋"/>
          <w:b/>
          <w:sz w:val="32"/>
          <w:szCs w:val="32"/>
          <w:highlight w:val="none"/>
        </w:rPr>
        <w:t>三是</w:t>
      </w:r>
      <w:r>
        <w:rPr>
          <w:rFonts w:hint="eastAsia" w:ascii="仿宋" w:hAnsi="仿宋" w:eastAsia="仿宋" w:cs="仿宋"/>
          <w:sz w:val="32"/>
          <w:szCs w:val="32"/>
          <w:highlight w:val="none"/>
        </w:rPr>
        <w:t>组织公司47名安全管理人员进行安全资格培训</w:t>
      </w:r>
      <w:r>
        <w:rPr>
          <w:rFonts w:hint="eastAsia" w:ascii="仿宋" w:hAnsi="仿宋" w:eastAsia="仿宋" w:cs="仿宋"/>
          <w:sz w:val="32"/>
          <w:szCs w:val="32"/>
          <w:highlight w:val="none"/>
          <w:lang w:eastAsia="zh-CN"/>
        </w:rPr>
        <w:t>；</w:t>
      </w:r>
      <w:r>
        <w:rPr>
          <w:rFonts w:hint="eastAsia" w:ascii="仿宋" w:hAnsi="仿宋" w:eastAsia="仿宋" w:cs="仿宋"/>
          <w:b/>
          <w:bCs/>
          <w:sz w:val="32"/>
          <w:szCs w:val="32"/>
          <w:highlight w:val="none"/>
          <w:lang w:val="en-US" w:eastAsia="zh-CN"/>
        </w:rPr>
        <w:t>四是</w:t>
      </w:r>
      <w:r>
        <w:rPr>
          <w:rFonts w:hint="eastAsia" w:ascii="仿宋" w:hAnsi="仿宋" w:eastAsia="仿宋" w:cs="仿宋"/>
          <w:sz w:val="32"/>
          <w:szCs w:val="32"/>
          <w:highlight w:val="none"/>
          <w:lang w:val="en-US" w:eastAsia="zh-CN"/>
        </w:rPr>
        <w:t>在消防月，组织79名各级安管人员及其他员工，开展了消防安全培训。</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outlineLvl w:val="2"/>
        <w:rPr>
          <w:rFonts w:hint="eastAsia" w:ascii="楷体" w:hAnsi="楷体" w:eastAsia="楷体"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线上教育培训方面</w:t>
      </w:r>
    </w:p>
    <w:p>
      <w:pPr>
        <w:keepNext w:val="0"/>
        <w:keepLines w:val="0"/>
        <w:pageBreakBefore w:val="0"/>
        <w:widowControl w:val="0"/>
        <w:kinsoku/>
        <w:wordWrap/>
        <w:overflowPunct/>
        <w:topLinePunct w:val="0"/>
        <w:autoSpaceDE/>
        <w:autoSpaceDN/>
        <w:bidi w:val="0"/>
        <w:spacing w:line="480" w:lineRule="exact"/>
        <w:ind w:firstLine="652" w:firstLineChars="203"/>
        <w:textAlignment w:val="auto"/>
        <w:rPr>
          <w:rFonts w:hint="eastAsia" w:ascii="仿宋" w:hAnsi="仿宋" w:eastAsia="仿宋" w:cs="仿宋"/>
          <w:sz w:val="32"/>
          <w:szCs w:val="32"/>
          <w:highlight w:val="none"/>
        </w:rPr>
      </w:pPr>
      <w:r>
        <w:rPr>
          <w:rFonts w:hint="eastAsia" w:ascii="仿宋" w:hAnsi="仿宋" w:eastAsia="仿宋" w:cs="仿宋"/>
          <w:b/>
          <w:sz w:val="32"/>
          <w:szCs w:val="32"/>
          <w:highlight w:val="none"/>
        </w:rPr>
        <w:t>一是</w:t>
      </w:r>
      <w:r>
        <w:rPr>
          <w:rFonts w:hint="eastAsia" w:ascii="仿宋" w:hAnsi="仿宋" w:eastAsia="仿宋" w:cs="仿宋"/>
          <w:sz w:val="32"/>
          <w:szCs w:val="32"/>
          <w:highlight w:val="none"/>
        </w:rPr>
        <w:t>组织公司全体员工参加烟台市应急局“关爱生命，救在身边”的线上安全培训；</w:t>
      </w:r>
      <w:r>
        <w:rPr>
          <w:rFonts w:hint="eastAsia" w:ascii="仿宋" w:hAnsi="仿宋" w:eastAsia="仿宋" w:cs="仿宋"/>
          <w:b/>
          <w:sz w:val="32"/>
          <w:szCs w:val="32"/>
          <w:highlight w:val="none"/>
        </w:rPr>
        <w:t>二是</w:t>
      </w:r>
      <w:r>
        <w:rPr>
          <w:rFonts w:hint="eastAsia" w:ascii="仿宋" w:hAnsi="仿宋" w:eastAsia="仿宋" w:cs="仿宋"/>
          <w:sz w:val="32"/>
          <w:szCs w:val="32"/>
          <w:highlight w:val="none"/>
        </w:rPr>
        <w:t>参加烟台市安委会举办的“2023年度工贸企业安全生产大学习、大培训、大考试”活动，线上学习人数390人；</w:t>
      </w:r>
      <w:r>
        <w:rPr>
          <w:rFonts w:hint="eastAsia" w:ascii="仿宋" w:hAnsi="仿宋" w:eastAsia="仿宋" w:cs="仿宋"/>
          <w:b/>
          <w:sz w:val="32"/>
          <w:szCs w:val="32"/>
          <w:highlight w:val="none"/>
        </w:rPr>
        <w:t>三是</w:t>
      </w:r>
      <w:r>
        <w:rPr>
          <w:rFonts w:hint="eastAsia" w:ascii="仿宋" w:hAnsi="仿宋" w:eastAsia="仿宋" w:cs="仿宋"/>
          <w:sz w:val="32"/>
          <w:szCs w:val="32"/>
          <w:highlight w:val="none"/>
        </w:rPr>
        <w:t>在公司“安全生产、节能减排学习微信群”中</w:t>
      </w:r>
      <w:r>
        <w:rPr>
          <w:rFonts w:hint="eastAsia" w:ascii="仿宋" w:hAnsi="仿宋" w:eastAsia="仿宋" w:cs="仿宋"/>
          <w:sz w:val="32"/>
          <w:szCs w:val="32"/>
          <w:highlight w:val="none"/>
          <w:lang w:val="en-US" w:eastAsia="zh-CN"/>
        </w:rPr>
        <w:t>共</w:t>
      </w:r>
      <w:r>
        <w:rPr>
          <w:rFonts w:hint="eastAsia" w:ascii="仿宋" w:hAnsi="仿宋" w:eastAsia="仿宋" w:cs="仿宋"/>
          <w:sz w:val="32"/>
          <w:szCs w:val="32"/>
          <w:highlight w:val="none"/>
        </w:rPr>
        <w:t>推送安全</w:t>
      </w:r>
      <w:r>
        <w:rPr>
          <w:rFonts w:hint="eastAsia" w:ascii="仿宋" w:hAnsi="仿宋" w:eastAsia="仿宋" w:cs="仿宋"/>
          <w:sz w:val="32"/>
          <w:szCs w:val="32"/>
          <w:highlight w:val="none"/>
          <w:lang w:val="en-US" w:eastAsia="zh-CN"/>
        </w:rPr>
        <w:t>教育</w:t>
      </w:r>
      <w:r>
        <w:rPr>
          <w:rFonts w:hint="eastAsia" w:ascii="仿宋" w:hAnsi="仿宋" w:eastAsia="仿宋" w:cs="仿宋"/>
          <w:sz w:val="32"/>
          <w:szCs w:val="32"/>
          <w:highlight w:val="none"/>
        </w:rPr>
        <w:t>视频29部、课件278份、事故通报54起、安全提示11次、链接27条。</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outlineLvl w:val="2"/>
        <w:rPr>
          <w:rFonts w:hint="eastAsia" w:ascii="楷体" w:hAnsi="楷体" w:eastAsia="楷体"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线上+线下相结合，助力安全宣教活动多样性</w:t>
      </w:r>
    </w:p>
    <w:p>
      <w:pPr>
        <w:keepNext w:val="0"/>
        <w:keepLines w:val="0"/>
        <w:pageBreakBefore w:val="0"/>
        <w:widowControl w:val="0"/>
        <w:kinsoku/>
        <w:wordWrap/>
        <w:overflowPunct/>
        <w:topLinePunct w:val="0"/>
        <w:autoSpaceDE/>
        <w:autoSpaceDN/>
        <w:bidi w:val="0"/>
        <w:spacing w:line="480" w:lineRule="exact"/>
        <w:ind w:firstLine="649" w:firstLineChars="203"/>
        <w:textAlignment w:val="auto"/>
        <w:rPr>
          <w:rFonts w:ascii="仿宋" w:hAnsi="仿宋" w:eastAsia="仿宋" w:cs="仿宋"/>
          <w:sz w:val="32"/>
          <w:szCs w:val="32"/>
          <w:highlight w:val="none"/>
        </w:rPr>
      </w:pPr>
      <w:r>
        <w:rPr>
          <w:rFonts w:hint="eastAsia" w:ascii="仿宋" w:hAnsi="仿宋" w:eastAsia="仿宋" w:cs="仿宋"/>
          <w:sz w:val="32"/>
          <w:szCs w:val="32"/>
          <w:highlight w:val="none"/>
        </w:rPr>
        <w:t>借助“全国安全生产月”、“全国消防宣传月”活动契机，大力宣传，广泛发动，提升全员安全素质。</w:t>
      </w:r>
      <w:r>
        <w:rPr>
          <w:rFonts w:hint="eastAsia" w:ascii="仿宋" w:hAnsi="仿宋" w:eastAsia="仿宋" w:cs="仿宋"/>
          <w:sz w:val="32"/>
          <w:szCs w:val="32"/>
          <w:highlight w:val="none"/>
          <w:lang w:val="en-US" w:eastAsia="zh-CN"/>
        </w:rPr>
        <w:t>并会同</w:t>
      </w:r>
      <w:r>
        <w:rPr>
          <w:rFonts w:hint="eastAsia" w:ascii="仿宋" w:hAnsi="仿宋" w:eastAsia="仿宋" w:cs="仿宋"/>
          <w:sz w:val="32"/>
          <w:szCs w:val="32"/>
          <w:highlight w:val="none"/>
        </w:rPr>
        <w:t>工会</w:t>
      </w:r>
      <w:r>
        <w:rPr>
          <w:rFonts w:hint="eastAsia" w:ascii="仿宋" w:hAnsi="仿宋" w:eastAsia="仿宋" w:cs="仿宋"/>
          <w:sz w:val="32"/>
          <w:szCs w:val="32"/>
          <w:highlight w:val="none"/>
          <w:lang w:val="en-US" w:eastAsia="zh-CN"/>
        </w:rPr>
        <w:t>通过开展</w:t>
      </w:r>
      <w:r>
        <w:rPr>
          <w:rFonts w:hint="eastAsia" w:ascii="仿宋" w:hAnsi="仿宋" w:eastAsia="仿宋" w:cs="仿宋"/>
          <w:sz w:val="32"/>
          <w:szCs w:val="32"/>
          <w:highlight w:val="none"/>
        </w:rPr>
        <w:t>“圆梦安康”</w:t>
      </w:r>
      <w:r>
        <w:rPr>
          <w:rFonts w:hint="eastAsia" w:ascii="仿宋" w:hAnsi="仿宋" w:eastAsia="仿宋" w:cs="仿宋"/>
          <w:sz w:val="32"/>
          <w:szCs w:val="32"/>
          <w:highlight w:val="none"/>
          <w:lang w:val="en-US" w:eastAsia="zh-CN"/>
        </w:rPr>
        <w:t>系列活动，进一步督导各单位强化开展</w:t>
      </w:r>
      <w:r>
        <w:rPr>
          <w:rFonts w:hint="eastAsia" w:ascii="仿宋" w:hAnsi="仿宋" w:eastAsia="仿宋" w:cs="仿宋"/>
          <w:sz w:val="32"/>
          <w:szCs w:val="32"/>
          <w:highlight w:val="none"/>
        </w:rPr>
        <w:t>各种形式、各种内容的安全培训。</w:t>
      </w:r>
    </w:p>
    <w:p>
      <w:pPr>
        <w:keepNext w:val="0"/>
        <w:keepLines w:val="0"/>
        <w:pageBreakBefore w:val="0"/>
        <w:widowControl w:val="0"/>
        <w:kinsoku/>
        <w:wordWrap/>
        <w:overflowPunct/>
        <w:topLinePunct w:val="0"/>
        <w:autoSpaceDE/>
        <w:autoSpaceDN/>
        <w:bidi w:val="0"/>
        <w:snapToGrid w:val="0"/>
        <w:spacing w:line="480" w:lineRule="exact"/>
        <w:ind w:firstLine="640" w:firstLineChars="200"/>
        <w:textAlignment w:val="auto"/>
        <w:outlineLvl w:val="1"/>
        <w:rPr>
          <w:rFonts w:hint="eastAsia" w:ascii="楷体" w:hAnsi="楷体" w:eastAsia="楷体" w:cs="楷体"/>
          <w:sz w:val="32"/>
          <w:szCs w:val="32"/>
          <w:highlight w:val="none"/>
        </w:rPr>
      </w:pPr>
      <w:bookmarkStart w:id="11" w:name="_Toc26050"/>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六</w:t>
      </w:r>
      <w:r>
        <w:rPr>
          <w:rFonts w:hint="eastAsia" w:ascii="楷体" w:hAnsi="楷体" w:eastAsia="楷体" w:cs="楷体"/>
          <w:sz w:val="32"/>
          <w:szCs w:val="32"/>
          <w:highlight w:val="none"/>
          <w:lang w:eastAsia="zh-CN"/>
        </w:rPr>
        <w:t>）强化安全生产考核机制</w:t>
      </w:r>
      <w:bookmarkEnd w:id="11"/>
    </w:p>
    <w:p>
      <w:pPr>
        <w:keepNext w:val="0"/>
        <w:keepLines w:val="0"/>
        <w:pageBreakBefore w:val="0"/>
        <w:widowControl w:val="0"/>
        <w:kinsoku/>
        <w:wordWrap/>
        <w:overflowPunct/>
        <w:topLinePunct w:val="0"/>
        <w:autoSpaceDE/>
        <w:autoSpaceDN/>
        <w:bidi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严格执行《烟台海洋渔业有限公司安全生产考核实施细则》，加大日常</w:t>
      </w:r>
      <w:r>
        <w:rPr>
          <w:rFonts w:hint="eastAsia" w:ascii="仿宋" w:hAnsi="仿宋" w:eastAsia="仿宋" w:cs="仿宋"/>
          <w:sz w:val="32"/>
          <w:szCs w:val="32"/>
          <w:highlight w:val="none"/>
          <w:lang w:val="en-US" w:eastAsia="zh-CN"/>
        </w:rPr>
        <w:t>安全生产</w:t>
      </w:r>
      <w:r>
        <w:rPr>
          <w:rFonts w:hint="eastAsia" w:ascii="仿宋" w:hAnsi="仿宋" w:eastAsia="仿宋" w:cs="仿宋"/>
          <w:sz w:val="32"/>
          <w:szCs w:val="32"/>
          <w:highlight w:val="none"/>
        </w:rPr>
        <w:t>工作考核</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比重。对平时安全工作推进不力、风险管控不到位、隐患整治不彻底、安全生产指令传达不及时的单位，在年度考核中扣减相应分值，由此形成全链条、全过程的安全考核监管体系。</w:t>
      </w:r>
    </w:p>
    <w:p>
      <w:pPr>
        <w:keepNext w:val="0"/>
        <w:keepLines w:val="0"/>
        <w:pageBreakBefore w:val="0"/>
        <w:widowControl w:val="0"/>
        <w:numPr>
          <w:ilvl w:val="0"/>
          <w:numId w:val="0"/>
        </w:numPr>
        <w:kinsoku/>
        <w:wordWrap/>
        <w:overflowPunct/>
        <w:topLinePunct w:val="0"/>
        <w:autoSpaceDE/>
        <w:autoSpaceDN/>
        <w:bidi w:val="0"/>
        <w:snapToGrid w:val="0"/>
        <w:spacing w:line="480" w:lineRule="exact"/>
        <w:ind w:firstLine="640" w:firstLineChars="200"/>
        <w:textAlignment w:val="auto"/>
        <w:outlineLvl w:val="1"/>
        <w:rPr>
          <w:rFonts w:hint="default" w:ascii="黑体" w:hAnsi="黑体" w:eastAsia="楷体" w:cs="仿宋"/>
          <w:sz w:val="32"/>
          <w:szCs w:val="32"/>
          <w:highlight w:val="none"/>
          <w:lang w:val="en-US" w:eastAsia="zh-CN"/>
        </w:rPr>
      </w:pPr>
      <w:bookmarkStart w:id="12" w:name="_Toc4264"/>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七</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rPr>
        <w:t>强化应急管理，提升</w:t>
      </w:r>
      <w:r>
        <w:rPr>
          <w:rFonts w:hint="eastAsia" w:ascii="楷体" w:hAnsi="楷体" w:eastAsia="楷体" w:cs="楷体"/>
          <w:sz w:val="32"/>
          <w:szCs w:val="32"/>
          <w:highlight w:val="none"/>
          <w:lang w:val="en-US" w:eastAsia="zh-CN"/>
        </w:rPr>
        <w:t>应急处置能力</w:t>
      </w:r>
      <w:bookmarkEnd w:id="12"/>
    </w:p>
    <w:p>
      <w:pPr>
        <w:keepNext w:val="0"/>
        <w:keepLines w:val="0"/>
        <w:pageBreakBefore w:val="0"/>
        <w:widowControl w:val="0"/>
        <w:kinsoku/>
        <w:wordWrap/>
        <w:overflowPunct/>
        <w:topLinePunct w:val="0"/>
        <w:autoSpaceDE/>
        <w:autoSpaceDN/>
        <w:bidi w:val="0"/>
        <w:snapToGrid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制定年度应急演练计划，强化应急救援队伍建设，提升应急救援能力。</w:t>
      </w:r>
      <w:r>
        <w:rPr>
          <w:rFonts w:hint="eastAsia" w:ascii="仿宋" w:hAnsi="仿宋" w:eastAsia="仿宋" w:cs="仿宋"/>
          <w:sz w:val="32"/>
          <w:szCs w:val="32"/>
          <w:highlight w:val="none"/>
          <w:lang w:val="en-US" w:eastAsia="zh-CN"/>
        </w:rPr>
        <w:t>并按相关</w:t>
      </w:r>
      <w:r>
        <w:rPr>
          <w:rFonts w:hint="eastAsia" w:ascii="仿宋" w:hAnsi="仿宋" w:eastAsia="仿宋" w:cs="仿宋"/>
          <w:sz w:val="32"/>
          <w:szCs w:val="32"/>
          <w:highlight w:val="none"/>
        </w:rPr>
        <w:t>要求，</w:t>
      </w:r>
      <w:r>
        <w:rPr>
          <w:rFonts w:hint="eastAsia" w:ascii="仿宋" w:hAnsi="仿宋" w:eastAsia="仿宋" w:cs="仿宋"/>
          <w:sz w:val="32"/>
          <w:szCs w:val="32"/>
          <w:highlight w:val="none"/>
          <w:lang w:val="en-US" w:eastAsia="zh-CN"/>
        </w:rPr>
        <w:t>在</w:t>
      </w:r>
      <w:r>
        <w:rPr>
          <w:rFonts w:hint="eastAsia" w:ascii="仿宋" w:hAnsi="仿宋" w:eastAsia="仿宋" w:cs="仿宋"/>
          <w:sz w:val="32"/>
          <w:szCs w:val="32"/>
          <w:highlight w:val="none"/>
        </w:rPr>
        <w:t>综合应急预案</w:t>
      </w:r>
      <w:r>
        <w:rPr>
          <w:rFonts w:hint="eastAsia" w:ascii="仿宋" w:hAnsi="仿宋" w:eastAsia="仿宋" w:cs="仿宋"/>
          <w:sz w:val="32"/>
          <w:szCs w:val="32"/>
          <w:highlight w:val="none"/>
          <w:lang w:val="en-US" w:eastAsia="zh-CN"/>
        </w:rPr>
        <w:t>中</w:t>
      </w:r>
      <w:r>
        <w:rPr>
          <w:rFonts w:hint="eastAsia" w:ascii="仿宋" w:hAnsi="仿宋" w:eastAsia="仿宋" w:cs="仿宋"/>
          <w:sz w:val="32"/>
          <w:szCs w:val="32"/>
          <w:highlight w:val="none"/>
        </w:rPr>
        <w:t xml:space="preserve">增加了现场处置方案。 </w:t>
      </w:r>
    </w:p>
    <w:p>
      <w:pPr>
        <w:keepNext w:val="0"/>
        <w:keepLines w:val="0"/>
        <w:pageBreakBefore w:val="0"/>
        <w:widowControl w:val="0"/>
        <w:kinsoku/>
        <w:wordWrap/>
        <w:overflowPunct/>
        <w:topLinePunct w:val="0"/>
        <w:autoSpaceDE/>
        <w:autoSpaceDN/>
        <w:bidi w:val="0"/>
        <w:snapToGrid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在安全生产月活动期间，</w:t>
      </w:r>
      <w:r>
        <w:rPr>
          <w:rFonts w:hint="eastAsia" w:ascii="仿宋" w:hAnsi="仿宋" w:eastAsia="仿宋" w:cs="仿宋"/>
          <w:sz w:val="32"/>
          <w:szCs w:val="32"/>
          <w:highlight w:val="none"/>
          <w:lang w:val="en-US" w:eastAsia="zh-CN"/>
        </w:rPr>
        <w:t>督导各单位结合实际开展了</w:t>
      </w:r>
      <w:r>
        <w:rPr>
          <w:rFonts w:hint="eastAsia" w:ascii="仿宋" w:hAnsi="仿宋" w:eastAsia="仿宋" w:cs="仿宋"/>
          <w:sz w:val="32"/>
          <w:szCs w:val="32"/>
          <w:highlight w:val="none"/>
        </w:rPr>
        <w:t>防山火、天然气泄漏、火</w:t>
      </w:r>
      <w:r>
        <w:rPr>
          <w:rFonts w:hint="eastAsia" w:ascii="仿宋" w:hAnsi="仿宋" w:eastAsia="仿宋" w:cs="仿宋"/>
          <w:sz w:val="32"/>
          <w:szCs w:val="32"/>
          <w:highlight w:val="none"/>
          <w:lang w:val="en-US" w:eastAsia="zh-CN"/>
        </w:rPr>
        <w:t>场</w:t>
      </w:r>
      <w:r>
        <w:rPr>
          <w:rFonts w:hint="eastAsia" w:ascii="仿宋" w:hAnsi="仿宋" w:eastAsia="仿宋" w:cs="仿宋"/>
          <w:sz w:val="32"/>
          <w:szCs w:val="32"/>
          <w:highlight w:val="none"/>
        </w:rPr>
        <w:t>逃生、停港船溢油</w:t>
      </w:r>
      <w:r>
        <w:rPr>
          <w:rFonts w:hint="eastAsia" w:ascii="仿宋" w:hAnsi="仿宋" w:eastAsia="仿宋" w:cs="仿宋"/>
          <w:sz w:val="32"/>
          <w:szCs w:val="32"/>
          <w:highlight w:val="none"/>
          <w:lang w:val="en-US" w:eastAsia="zh-CN"/>
        </w:rPr>
        <w:t>等</w:t>
      </w:r>
      <w:r>
        <w:rPr>
          <w:rFonts w:hint="eastAsia" w:ascii="仿宋" w:hAnsi="仿宋" w:eastAsia="仿宋" w:cs="仿宋"/>
          <w:sz w:val="32"/>
          <w:szCs w:val="32"/>
          <w:highlight w:val="none"/>
        </w:rPr>
        <w:t>应急演练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相关单位</w:t>
      </w:r>
      <w:r>
        <w:rPr>
          <w:rFonts w:hint="eastAsia" w:ascii="仿宋" w:hAnsi="仿宋" w:eastAsia="仿宋" w:cs="仿宋"/>
          <w:sz w:val="32"/>
          <w:szCs w:val="32"/>
          <w:highlight w:val="none"/>
        </w:rPr>
        <w:t>同承租方</w:t>
      </w:r>
      <w:r>
        <w:rPr>
          <w:rFonts w:hint="eastAsia" w:ascii="仿宋" w:hAnsi="仿宋" w:eastAsia="仿宋" w:cs="仿宋"/>
          <w:sz w:val="32"/>
          <w:szCs w:val="32"/>
          <w:highlight w:val="none"/>
          <w:lang w:val="en-US" w:eastAsia="zh-CN"/>
        </w:rPr>
        <w:t>开展了</w:t>
      </w:r>
      <w:r>
        <w:rPr>
          <w:rFonts w:hint="eastAsia" w:ascii="仿宋" w:hAnsi="仿宋" w:eastAsia="仿宋" w:cs="仿宋"/>
          <w:sz w:val="32"/>
          <w:szCs w:val="32"/>
          <w:highlight w:val="none"/>
        </w:rPr>
        <w:t>联合消防安全演练。</w:t>
      </w:r>
    </w:p>
    <w:p>
      <w:pPr>
        <w:keepNext w:val="0"/>
        <w:keepLines w:val="0"/>
        <w:pageBreakBefore w:val="0"/>
        <w:widowControl w:val="0"/>
        <w:kinsoku/>
        <w:wordWrap/>
        <w:overflowPunct/>
        <w:topLinePunct w:val="0"/>
        <w:autoSpaceDE/>
        <w:autoSpaceDN/>
        <w:bidi w:val="0"/>
        <w:snapToGrid w:val="0"/>
        <w:spacing w:line="4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通过上述实战化演练，提升</w:t>
      </w:r>
      <w:r>
        <w:rPr>
          <w:rFonts w:hint="eastAsia" w:ascii="仿宋" w:hAnsi="仿宋" w:eastAsia="仿宋" w:cs="仿宋"/>
          <w:sz w:val="32"/>
          <w:szCs w:val="32"/>
          <w:highlight w:val="none"/>
          <w:lang w:eastAsia="zh-CN"/>
        </w:rPr>
        <w:t>了</w:t>
      </w:r>
      <w:r>
        <w:rPr>
          <w:rFonts w:hint="eastAsia" w:ascii="仿宋" w:hAnsi="仿宋" w:eastAsia="仿宋" w:cs="仿宋"/>
          <w:sz w:val="32"/>
          <w:szCs w:val="32"/>
          <w:highlight w:val="none"/>
        </w:rPr>
        <w:t>员工自救互救和避险逃生技能</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进一步强化了突发事件的快速反应能力。</w:t>
      </w:r>
    </w:p>
    <w:p>
      <w:pPr>
        <w:keepNext w:val="0"/>
        <w:keepLines w:val="0"/>
        <w:pageBreakBefore w:val="0"/>
        <w:widowControl w:val="0"/>
        <w:kinsoku/>
        <w:wordWrap/>
        <w:overflowPunct/>
        <w:topLinePunct w:val="0"/>
        <w:autoSpaceDE/>
        <w:autoSpaceDN/>
        <w:bidi w:val="0"/>
        <w:snapToGrid w:val="0"/>
        <w:spacing w:line="480" w:lineRule="exact"/>
        <w:ind w:firstLine="640" w:firstLineChars="200"/>
        <w:textAlignment w:val="auto"/>
        <w:outlineLvl w:val="0"/>
        <w:rPr>
          <w:rFonts w:hint="eastAsia" w:ascii="黑体" w:hAnsi="黑体" w:eastAsia="黑体" w:cs="黑体"/>
          <w:sz w:val="32"/>
          <w:szCs w:val="32"/>
          <w:highlight w:val="none"/>
          <w:lang w:val="en-US" w:eastAsia="zh-CN"/>
        </w:rPr>
      </w:pPr>
      <w:bookmarkStart w:id="13" w:name="_Toc15605"/>
      <w:r>
        <w:rPr>
          <w:rFonts w:hint="eastAsia" w:ascii="黑体" w:hAnsi="黑体" w:eastAsia="黑体" w:cs="黑体"/>
          <w:sz w:val="32"/>
          <w:szCs w:val="32"/>
          <w:highlight w:val="none"/>
          <w:lang w:val="en-US" w:eastAsia="zh-CN"/>
        </w:rPr>
        <w:t>二、节能环保方面</w:t>
      </w:r>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2023年度，深入贯彻习近平总书记生态文明思想，严格贯彻集团、中水公司关于节能降碳、生态环保相关文件精神，并围绕下达的任务指标，进一步明确节能降碳目标任务，强化责任，狠抓落实。</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highlight w:val="none"/>
          <w:lang w:val="en-US" w:eastAsia="zh-CN"/>
        </w:rPr>
      </w:pPr>
      <w:bookmarkStart w:id="14" w:name="_Toc1155"/>
      <w:r>
        <w:rPr>
          <w:rFonts w:hint="eastAsia" w:ascii="楷体" w:hAnsi="楷体" w:eastAsia="楷体" w:cs="楷体"/>
          <w:sz w:val="32"/>
          <w:szCs w:val="32"/>
          <w:highlight w:val="none"/>
          <w:lang w:val="en-US" w:eastAsia="zh-CN"/>
        </w:rPr>
        <w:t>（一）制定目标抓落实</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2023年，结合同中水公司签订的《节能减排责任书》，细化目标任务、量化工作内容，同新大洋公司和北方造船公司签订了《节能减排责任书》。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为确保公司各类能耗统计的准确性，于5月11日起草下发了《 关于调整能耗统计工作的通知》，按“谁使用、谁统计”的原则，对能耗统计工作提出了明确的要求。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highlight w:val="none"/>
          <w:lang w:val="en-US" w:eastAsia="zh-CN"/>
        </w:rPr>
      </w:pPr>
      <w:bookmarkStart w:id="15" w:name="_Toc3625"/>
      <w:r>
        <w:rPr>
          <w:rFonts w:hint="eastAsia" w:ascii="楷体" w:hAnsi="楷体" w:eastAsia="楷体" w:cs="楷体"/>
          <w:sz w:val="32"/>
          <w:szCs w:val="32"/>
          <w:highlight w:val="none"/>
          <w:lang w:val="en-US" w:eastAsia="zh-CN"/>
        </w:rPr>
        <w:t>（二）主要目标完成情况</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一是公司于2023年9月顺利通过农发集团生态环保考核；二是综合分析2023年度各项能源消耗数据，公司能够圆满完成集团、中水公司下达的节能减排控制指标。</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highlight w:val="none"/>
          <w:lang w:val="en-US" w:eastAsia="zh-CN"/>
        </w:rPr>
      </w:pPr>
      <w:bookmarkStart w:id="16" w:name="_Toc16184"/>
      <w:r>
        <w:rPr>
          <w:rFonts w:hint="eastAsia" w:ascii="楷体" w:hAnsi="楷体" w:eastAsia="楷体" w:cs="楷体"/>
          <w:sz w:val="32"/>
          <w:szCs w:val="32"/>
          <w:highlight w:val="none"/>
          <w:lang w:val="en-US" w:eastAsia="zh-CN"/>
        </w:rPr>
        <w:t>（三）多措并举开展节能宣传周、低碳日宣教活动</w:t>
      </w:r>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为扎实有效开展倡导绿色经济、低碳生活宣传教育活动，努力提高全体员工的节能环保意识，我们通过以下措施引导全员将节能环保意识融入到工作及生活中。</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1.在今年的活动期间，组织各单位通过挂宣传条幅、张贴节能口号、LED滚动宣传等方式加大节能宣传力度。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2.动员285名员工参与到国资委官网、国资小新公众号的相关学习中。积极参与“节约优先、向绿而行、携手奋进建设美丽中国新征程”主题倡议活动。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3.在宣传周、低碳日活动期间，积极推送8份节能降耗、低碳环保课件以及相关视频，进行线上学习。</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highlight w:val="none"/>
          <w:lang w:val="en-US" w:eastAsia="zh-CN"/>
        </w:rPr>
      </w:pPr>
      <w:bookmarkStart w:id="17" w:name="_Toc13618"/>
      <w:r>
        <w:rPr>
          <w:rFonts w:hint="eastAsia" w:ascii="楷体" w:hAnsi="楷体" w:eastAsia="楷体" w:cs="楷体"/>
          <w:sz w:val="32"/>
          <w:szCs w:val="32"/>
          <w:highlight w:val="none"/>
          <w:lang w:val="en-US" w:eastAsia="zh-CN"/>
        </w:rPr>
        <w:t>（四）依法严格管理及处置，确保生态安全</w:t>
      </w:r>
      <w:bookmarkEnd w:id="17"/>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1.停港船鲁烟渔60688号，鱼舱存放了12立方米油污水，为防止船体锈透可能造成的污染事故，安保部积极向公司提出处置油污水申请，聘请有资质的环保工程公司对油污水依法合规进行处置，消除了生态环保风险。</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2.强化危废管理，督导北船公司建立了危废存储仓库，并聘请具有资质的相关单位对废弃油桶、废矿物油进行依法合规处置。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outlineLvl w:val="2"/>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3.严格加强船舶排污管理，保障了相关海域生态环境安全。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highlight w:val="none"/>
          <w:lang w:val="en-US" w:eastAsia="zh-CN"/>
        </w:rPr>
      </w:pPr>
      <w:bookmarkStart w:id="18" w:name="_Toc7744"/>
      <w:r>
        <w:rPr>
          <w:rFonts w:hint="eastAsia" w:ascii="楷体" w:hAnsi="楷体" w:eastAsia="楷体" w:cs="楷体"/>
          <w:sz w:val="32"/>
          <w:szCs w:val="32"/>
          <w:highlight w:val="none"/>
          <w:lang w:val="en-US" w:eastAsia="zh-CN"/>
        </w:rPr>
        <w:t>（五）多措并举，抓好节能减排与生态环境保护</w:t>
      </w:r>
      <w:bookmarkEnd w:id="18"/>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督导各单位优化工作流程，加强水、电、天然气使用管理，相关能源消耗同比大幅降低。</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outlineLvl w:val="1"/>
        <w:rPr>
          <w:rFonts w:hint="eastAsia" w:ascii="黑体" w:hAnsi="黑体" w:eastAsia="黑体" w:cs="黑体"/>
          <w:sz w:val="32"/>
          <w:szCs w:val="32"/>
          <w:highlight w:val="none"/>
          <w:lang w:val="en-US" w:eastAsia="zh-CN"/>
        </w:rPr>
      </w:pPr>
      <w:r>
        <w:rPr>
          <w:rFonts w:hint="eastAsia" w:ascii="仿宋" w:hAnsi="仿宋" w:eastAsia="仿宋" w:cs="仿宋"/>
          <w:sz w:val="32"/>
          <w:szCs w:val="32"/>
          <w:highlight w:val="none"/>
          <w:lang w:val="en-US" w:eastAsia="zh-CN"/>
        </w:rPr>
        <w:t xml:space="preserve">   </w:t>
      </w:r>
      <w:bookmarkStart w:id="19" w:name="_Toc3796"/>
      <w:r>
        <w:rPr>
          <w:rFonts w:hint="eastAsia" w:ascii="楷体" w:hAnsi="楷体" w:eastAsia="楷体" w:cs="楷体"/>
          <w:sz w:val="32"/>
          <w:szCs w:val="32"/>
          <w:highlight w:val="none"/>
          <w:lang w:val="en-US" w:eastAsia="zh-CN"/>
        </w:rPr>
        <w:t>（六）基础工作</w:t>
      </w:r>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1.按时准确上报《中农发集团重点基层企业主要污染物排放监测统计报表》。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2.建立各单位能源消耗台账，按时准确计算、上报《中央企业能源节约与生态环境保护报表》。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上报集团、中水公司“关于统计碳达峰编制方案有关数据资料的报告”、“碳达峰方案编制补充资料清单”、“关于能源管理统计及技改情况汇报”、“2022年度节能减排、环保、双碳开展情况及2023年度计划安排的工作报告”、“节能宣传周、低碳日活动总结”、“年度自评报告”等工作总结和报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outlineLvl w:val="0"/>
        <w:rPr>
          <w:rFonts w:hint="default" w:ascii="楷体" w:hAnsi="楷体" w:eastAsia="楷体" w:cs="楷体"/>
          <w:sz w:val="32"/>
          <w:szCs w:val="32"/>
          <w:lang w:val="en-US" w:eastAsia="zh-CN"/>
        </w:rPr>
      </w:pP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w:t>
      </w:r>
      <w:bookmarkStart w:id="20" w:name="_Toc21455"/>
      <w:r>
        <w:rPr>
          <w:rFonts w:hint="eastAsia" w:ascii="黑体" w:hAnsi="黑体" w:eastAsia="黑体" w:cs="黑体"/>
          <w:sz w:val="32"/>
          <w:szCs w:val="32"/>
          <w:lang w:val="en-US" w:eastAsia="zh-CN"/>
        </w:rPr>
        <w:t>三、内部治安保卫工作方面</w:t>
      </w:r>
      <w:bookmarkEnd w:id="20"/>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2023年度，我们大力加强内保基础和内部治安防控机制建设，全面落实单位内部治安防范措施，继续保持了公司治安形势持续稳定的局面，截止到目前，共成功处置上访人员20余人次。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lang w:val="en-US" w:eastAsia="zh-CN"/>
        </w:rPr>
      </w:pPr>
      <w:bookmarkStart w:id="21" w:name="_Toc13033"/>
      <w:r>
        <w:rPr>
          <w:rFonts w:hint="eastAsia" w:ascii="楷体" w:hAnsi="楷体" w:eastAsia="楷体" w:cs="楷体"/>
          <w:sz w:val="32"/>
          <w:szCs w:val="32"/>
          <w:lang w:val="en-US" w:eastAsia="zh-CN"/>
        </w:rPr>
        <w:t>（一）强化内保队伍建设，严格防控措施，夯实防控基础</w:t>
      </w:r>
      <w:bookmarkEnd w:id="21"/>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1.有效构建内部治安防控体系，加强护卫队各级人员安全责任心。抓好日常及重大节日及重要活动期间的内保维稳工作，确保公司总部正常办公秩序。</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2.护卫队对进出人员、车辆进行登记，强化出门证管理、车辆停放、交接班等相关规定。针对夜间易发生盗窃案件的特点，要求夜班当值护卫队员对所负责辖区，进行不少于4次的全面安全和内保巡查。</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lang w:val="en-US" w:eastAsia="zh-CN"/>
        </w:rPr>
      </w:pPr>
      <w:bookmarkStart w:id="22" w:name="_Toc29930"/>
      <w:r>
        <w:rPr>
          <w:rFonts w:hint="eastAsia" w:ascii="楷体" w:hAnsi="楷体" w:eastAsia="楷体" w:cs="楷体"/>
          <w:sz w:val="32"/>
          <w:szCs w:val="32"/>
          <w:lang w:val="en-US" w:eastAsia="zh-CN"/>
        </w:rPr>
        <w:t>（二）严格落实公安、国安机关工作部署</w:t>
      </w:r>
      <w:bookmarkEnd w:id="22"/>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警企共建保平安，部署当值队员参与到公司周边治安巡逻工作，进一步强化联防联控工作机制；积极在公司范围内全面强化禁毒、反诈、反谍宣传；按公安机关要求及时修订完善“公司反恐防暴应急预案”，填报“单位概况登记表”、“治安保卫重点单位登记表”、“企事业单位备案登记表”；按有关要求，成立了国家安全人民防线建设小组，并填报“国家安全人民防线建设小组登记表”；完善“智慧内保管控”网络系统全员信息。</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0"/>
        <w:rPr>
          <w:rFonts w:hint="default" w:ascii="仿宋" w:hAnsi="仿宋" w:eastAsia="仿宋" w:cs="仿宋"/>
          <w:sz w:val="32"/>
          <w:szCs w:val="32"/>
          <w:lang w:val="en-US" w:eastAsia="zh-CN"/>
        </w:rPr>
      </w:pPr>
      <w:bookmarkStart w:id="23" w:name="_Toc5294"/>
      <w:r>
        <w:rPr>
          <w:rFonts w:hint="eastAsia" w:ascii="黑体" w:hAnsi="黑体" w:eastAsia="黑体" w:cs="黑体"/>
          <w:sz w:val="32"/>
          <w:szCs w:val="32"/>
          <w:lang w:val="en-US" w:eastAsia="zh-CN"/>
        </w:rPr>
        <w:t>四、党建工作方面</w:t>
      </w:r>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保部党支部按公司党委贯彻落实党的开展学习贯彻习近平新时代中国特色社会主义思想主题教育部署要求，全面对标对表，将主题教育活动与具体工作深度融合，全体党员将开展习近平新时代中国特色社会主义思想，所激发出来的以学促干的热情，切实贯穿到“三精管理”、降本增效、助力公司转型升级相关要求以及安全管理工作中的全过程各环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lang w:val="en-US" w:eastAsia="zh-CN"/>
        </w:rPr>
      </w:pPr>
      <w:bookmarkStart w:id="24" w:name="_Toc14585"/>
      <w:r>
        <w:rPr>
          <w:rFonts w:hint="eastAsia" w:ascii="楷体" w:hAnsi="楷体" w:eastAsia="楷体" w:cs="楷体"/>
          <w:sz w:val="32"/>
          <w:szCs w:val="32"/>
          <w:lang w:val="en-US" w:eastAsia="zh-CN"/>
        </w:rPr>
        <w:t>（一）统一思想、提高认识,扎实推进主题教育深入开展</w:t>
      </w:r>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保部党支部高度重视主题教育活动，克服护卫队党员工作时间不统一及岗位分散的困难，严格落实公司党委部署，于5月6日召开全体党员大会，支部书记带领全体党员进行集中学习，一是传达学习关于印发《公司党委关于开展学习贯彻习近平新时代中国特色社会主义思想主题教育工作方案》的通知；二是传达学习关于印发公司党委书记、总经理乔学涛在公司学习贯彻习近平新时代中国特色社会主义思想主题教育动员部署会上的讲话的通知，通过深入学习公司党委相关文件要求，掀起学习宣传贯彻热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坚强组织领导。充分发挥支部牵头抓总，党小组发挥“学、宣、干”齐头并进共同发力的作用，全面认真开展学习贯彻习近平新时代中国特色社会主义思想主题教育活动。全面对标对表中央、公司党委决策部署的“五个目标”“六个方面突出问题”，坚持目标导向和问题导向，围绕“学思想、强党性、重实践、建新功”四个方面，组织好三会一课、主题党日开展专题学习研讨，并积极参加国资e学“学习贯彻二十大精神网络培训班”，达到了深刻认识“两个确立”的决定性意义，增强“四个自信”、做到“两个维护”，进一步弘扬伟大建党精神的学习目的，夯实了思想政治理论基础，为今后各项工作开展提供了坚实保障。</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lang w:val="en-US" w:eastAsia="zh-CN"/>
        </w:rPr>
      </w:pPr>
      <w:bookmarkStart w:id="25" w:name="_Toc25221"/>
      <w:r>
        <w:rPr>
          <w:rFonts w:hint="eastAsia" w:ascii="楷体" w:hAnsi="楷体" w:eastAsia="楷体" w:cs="楷体"/>
          <w:sz w:val="32"/>
          <w:szCs w:val="32"/>
          <w:lang w:val="en-US" w:eastAsia="zh-CN"/>
        </w:rPr>
        <w:t>（二）准确把握主题教育的总要求和目标任务</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支部在组织活动和工作中严格贯彻主题教育“学思想、强党性、重实践、建新功”的总要求。将总书记在学习贯彻习近平新时代中国特色社会主义思想主题教育工作会议上，提出的“以学促干方面取得实实在在的成效”的要求，纳入主题教育根本任务的重要内容。强调学思用贯通、知信行统一，把习近平新时代中国特色社会主义思想转化为指导实践、推动工作的强大力量；把总书记在党的十八大以来发表的关于安全生产的一系列重要讲话作为指导工作的根本遵循。</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坚持守正创新，做好三个结合:把主题教育与深学笃用习近平关于安全生产的重要论述、生态文明思想结合起来；与公司党委主题教育的工作方案结合起来；与深入打造安全生产、生态环保队伍结合起来。紧紧围绕年度中心工作，以更强的历史责任感和时代使命感深入开展“大调研、大检查”活动，敢于较真碰硬，进一步强化风险防控与隐患排查治理工作；多举措开展线上及线下安全生产、生态环保教育培训工作。</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default" w:ascii="楷体" w:hAnsi="楷体" w:eastAsia="楷体" w:cs="楷体"/>
          <w:sz w:val="32"/>
          <w:szCs w:val="32"/>
          <w:lang w:val="en-US" w:eastAsia="zh-CN"/>
        </w:rPr>
      </w:pPr>
      <w:bookmarkStart w:id="26" w:name="_Toc32522"/>
      <w:r>
        <w:rPr>
          <w:rFonts w:hint="eastAsia" w:ascii="楷体" w:hAnsi="楷体" w:eastAsia="楷体" w:cs="楷体"/>
          <w:sz w:val="32"/>
          <w:szCs w:val="32"/>
          <w:lang w:val="en-US" w:eastAsia="zh-CN"/>
        </w:rPr>
        <w:t>（三）践行使命，勇担当</w:t>
      </w:r>
      <w:bookmarkEnd w:id="26"/>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在全党主题教育持续走深走实取得明显成效的关键时刻，在公司实行</w:t>
      </w:r>
      <w:r>
        <w:rPr>
          <w:rFonts w:hint="eastAsia" w:ascii="仿宋" w:hAnsi="仿宋" w:eastAsia="仿宋" w:cs="仿宋"/>
          <w:sz w:val="32"/>
          <w:szCs w:val="32"/>
        </w:rPr>
        <w:t>“三精管理”、降本增效、转型升级</w:t>
      </w:r>
      <w:r>
        <w:rPr>
          <w:rFonts w:hint="eastAsia" w:ascii="仿宋" w:hAnsi="仿宋" w:eastAsia="仿宋" w:cs="仿宋"/>
          <w:sz w:val="32"/>
          <w:szCs w:val="32"/>
          <w:lang w:eastAsia="zh-CN"/>
        </w:rPr>
        <w:t>的</w:t>
      </w:r>
      <w:r>
        <w:rPr>
          <w:rFonts w:hint="eastAsia" w:ascii="仿宋" w:hAnsi="仿宋" w:eastAsia="仿宋" w:cs="仿宋"/>
          <w:sz w:val="32"/>
          <w:szCs w:val="32"/>
          <w:lang w:val="en-US" w:eastAsia="zh-CN"/>
        </w:rPr>
        <w:t>重要时期，安保部党支部以主题教育为契机，带领全体党员、群众深刻践行主题教育总要求，切实发挥基层党组织战斗堡垒作用践行使命勇担当。</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公司有5条停港船，存在保障靠泊安全以及减少管理费用的现实问题。安保部党支部敢于挑担子、担责任，向公司主动提出承担停港船安全管理的工作申请。</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lang w:val="en-US" w:eastAsia="zh-CN"/>
        </w:rPr>
      </w:pPr>
      <w:bookmarkStart w:id="27" w:name="_Toc2218"/>
      <w:r>
        <w:rPr>
          <w:rFonts w:hint="eastAsia" w:ascii="楷体" w:hAnsi="楷体" w:eastAsia="楷体" w:cs="楷体"/>
          <w:sz w:val="32"/>
          <w:szCs w:val="32"/>
          <w:lang w:val="en-US" w:eastAsia="zh-CN"/>
        </w:rPr>
        <w:t>（四）强化主题教育落实，办好身边实事好事</w:t>
      </w:r>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为防止公司总部大门外部，电动车逆行导致的交通事故，当值护卫队员主动前出指挥，保障了总部上下班时段车辆进出安全；二是环海路电子仪社区，属于老旧小区，居民停车困难。为贯彻公司党委为民办实事的相关要求，安保部利用公司总部下班后的空余车位，为其安排部分车辆有序停放，缓解了社区停车难的现实问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lang w:val="en-US" w:eastAsia="zh-CN"/>
        </w:rPr>
      </w:pPr>
      <w:bookmarkStart w:id="28" w:name="_Toc3629"/>
      <w:r>
        <w:rPr>
          <w:rFonts w:hint="eastAsia" w:ascii="楷体" w:hAnsi="楷体" w:eastAsia="楷体" w:cs="楷体"/>
          <w:sz w:val="32"/>
          <w:szCs w:val="32"/>
          <w:lang w:val="en-US" w:eastAsia="zh-CN"/>
        </w:rPr>
        <w:t>（五）加强党员干部廉政教育，提升自律意识</w:t>
      </w:r>
      <w:bookmarkEnd w:id="28"/>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保部党支部认真贯彻落实集团、中水、公司党委廉洁自律有关规定，落实中央的八项规定，重点抓了如下几个方面工作：一是，加强教育，及时传达上级相关文件并组织学习，端正思想认识，振作精神状态；二是，排查梳理本部门廉政风险点，加强风险点监管；三是，重大节假日敏感时期召开关于廉政为主题班子会，强化重大节假日及敏感时期廉政风险防控措施；四是，召开组织生活会，广泛开展批评与自我批评；五是，积极开展《发现问题线索或反映情况表》中7大项38小项内容调查收集工作，坚持零报告制度，全年未发现违纪违规情况。</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支部2023年度全体党员党费收缴工作已圆满完成。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0"/>
        <w:rPr>
          <w:rFonts w:hint="eastAsia" w:ascii="黑体" w:hAnsi="黑体" w:eastAsia="黑体" w:cs="黑体"/>
          <w:sz w:val="32"/>
          <w:szCs w:val="32"/>
          <w:lang w:val="en-US" w:eastAsia="zh-CN"/>
        </w:rPr>
      </w:pPr>
      <w:bookmarkStart w:id="29" w:name="_Toc5805"/>
      <w:r>
        <w:rPr>
          <w:rFonts w:hint="eastAsia" w:ascii="黑体" w:hAnsi="黑体" w:eastAsia="黑体" w:cs="黑体"/>
          <w:sz w:val="32"/>
          <w:szCs w:val="32"/>
          <w:lang w:val="en-US" w:eastAsia="zh-CN"/>
        </w:rPr>
        <w:t>五、2024年度工作计划安排和措施</w:t>
      </w:r>
      <w:bookmarkEnd w:id="29"/>
    </w:p>
    <w:p>
      <w:pPr>
        <w:keepNext w:val="0"/>
        <w:keepLines w:val="0"/>
        <w:pageBreakBefore w:val="0"/>
        <w:widowControl w:val="0"/>
        <w:kinsoku/>
        <w:wordWrap/>
        <w:overflowPunct/>
        <w:topLinePunct w:val="0"/>
        <w:autoSpaceDE/>
        <w:autoSpaceDN/>
        <w:bidi w:val="0"/>
        <w:snapToGrid w:val="0"/>
        <w:spacing w:line="480" w:lineRule="exact"/>
        <w:ind w:firstLine="640" w:firstLineChars="200"/>
        <w:textAlignment w:val="auto"/>
        <w:outlineLvl w:val="1"/>
        <w:rPr>
          <w:rFonts w:hint="default" w:ascii="仿宋" w:hAnsi="仿宋" w:eastAsia="仿宋" w:cs="仿宋"/>
          <w:b w:val="0"/>
          <w:bCs w:val="0"/>
          <w:sz w:val="32"/>
          <w:szCs w:val="32"/>
          <w:highlight w:val="none"/>
          <w:lang w:val="en-US" w:eastAsia="zh-CN"/>
        </w:rPr>
      </w:pPr>
      <w:bookmarkStart w:id="30" w:name="_Toc29058"/>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lang w:val="en-US" w:eastAsia="zh-CN"/>
        </w:rPr>
        <w:t>一</w:t>
      </w: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lang w:val="en-US" w:eastAsia="zh-CN"/>
        </w:rPr>
        <w:t>安全生产</w:t>
      </w:r>
      <w:bookmarkEnd w:id="30"/>
    </w:p>
    <w:p>
      <w:pPr>
        <w:keepNext w:val="0"/>
        <w:keepLines w:val="0"/>
        <w:pageBreakBefore w:val="0"/>
        <w:widowControl w:val="0"/>
        <w:kinsoku/>
        <w:wordWrap/>
        <w:overflowPunct/>
        <w:topLinePunct w:val="0"/>
        <w:autoSpaceDE/>
        <w:autoSpaceDN/>
        <w:bidi w:val="0"/>
        <w:snapToGrid w:val="0"/>
        <w:spacing w:line="480" w:lineRule="exact"/>
        <w:ind w:firstLine="643" w:firstLineChars="200"/>
        <w:textAlignment w:val="auto"/>
        <w:outlineLvl w:val="1"/>
        <w:rPr>
          <w:rFonts w:hint="eastAsia" w:ascii="仿宋" w:hAnsi="仿宋" w:eastAsia="仿宋" w:cs="仿宋"/>
          <w:b w:val="0"/>
          <w:bCs w:val="0"/>
          <w:sz w:val="32"/>
          <w:szCs w:val="32"/>
          <w:highlight w:val="none"/>
          <w:lang w:eastAsia="zh-CN"/>
        </w:rPr>
      </w:pPr>
      <w:bookmarkStart w:id="31" w:name="_Toc5745"/>
      <w:bookmarkStart w:id="32" w:name="_Toc1461"/>
      <w:r>
        <w:rPr>
          <w:rFonts w:hint="eastAsia" w:ascii="仿宋" w:hAnsi="仿宋" w:eastAsia="仿宋" w:cs="仿宋"/>
          <w:b/>
          <w:bCs/>
          <w:sz w:val="32"/>
          <w:szCs w:val="32"/>
          <w:highlight w:val="none"/>
          <w:lang w:val="en-US" w:eastAsia="zh-CN"/>
        </w:rPr>
        <w:t>一是</w:t>
      </w:r>
      <w:r>
        <w:rPr>
          <w:rFonts w:hint="eastAsia" w:ascii="仿宋" w:hAnsi="仿宋" w:eastAsia="仿宋" w:cs="仿宋"/>
          <w:b w:val="0"/>
          <w:bCs w:val="0"/>
          <w:sz w:val="32"/>
          <w:szCs w:val="32"/>
          <w:highlight w:val="none"/>
          <w:lang w:eastAsia="zh-CN"/>
        </w:rPr>
        <w:t>进一步强化安全风险分级管控和隐患排查治理双重预防</w:t>
      </w:r>
      <w:r>
        <w:rPr>
          <w:rFonts w:hint="eastAsia" w:ascii="仿宋" w:hAnsi="仿宋" w:eastAsia="仿宋" w:cs="仿宋"/>
          <w:b w:val="0"/>
          <w:bCs w:val="0"/>
          <w:sz w:val="32"/>
          <w:szCs w:val="32"/>
          <w:highlight w:val="none"/>
          <w:lang w:val="en-US" w:eastAsia="zh-CN"/>
        </w:rPr>
        <w:t>机制</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督导</w:t>
      </w:r>
      <w:r>
        <w:rPr>
          <w:rFonts w:hint="eastAsia" w:ascii="仿宋" w:hAnsi="仿宋" w:eastAsia="仿宋" w:cs="仿宋"/>
          <w:b w:val="0"/>
          <w:bCs w:val="0"/>
          <w:sz w:val="32"/>
          <w:szCs w:val="32"/>
          <w:highlight w:val="none"/>
          <w:lang w:eastAsia="zh-CN"/>
        </w:rPr>
        <w:t>各单位严格落实《危险源辨识与风险评价信息一览表》和《隐患排查分配表》报送制度，保证安全风险分级管控及隐患排查治理双重预防体系有效运行；</w:t>
      </w:r>
      <w:bookmarkEnd w:id="31"/>
      <w:bookmarkEnd w:id="32"/>
    </w:p>
    <w:p>
      <w:pPr>
        <w:keepNext w:val="0"/>
        <w:keepLines w:val="0"/>
        <w:pageBreakBefore w:val="0"/>
        <w:widowControl w:val="0"/>
        <w:kinsoku/>
        <w:wordWrap/>
        <w:overflowPunct/>
        <w:topLinePunct w:val="0"/>
        <w:autoSpaceDE/>
        <w:autoSpaceDN/>
        <w:bidi w:val="0"/>
        <w:snapToGrid w:val="0"/>
        <w:spacing w:line="480" w:lineRule="exact"/>
        <w:ind w:firstLine="643" w:firstLineChars="200"/>
        <w:textAlignment w:val="auto"/>
        <w:outlineLvl w:val="1"/>
        <w:rPr>
          <w:rFonts w:hint="eastAsia" w:ascii="仿宋" w:hAnsi="仿宋" w:eastAsia="仿宋" w:cs="仿宋"/>
          <w:b w:val="0"/>
          <w:bCs w:val="0"/>
          <w:sz w:val="32"/>
          <w:szCs w:val="32"/>
          <w:highlight w:val="none"/>
          <w:lang w:eastAsia="zh-CN"/>
        </w:rPr>
      </w:pPr>
      <w:bookmarkStart w:id="33" w:name="_Toc5623"/>
      <w:bookmarkStart w:id="34" w:name="_Toc27254"/>
      <w:r>
        <w:rPr>
          <w:rFonts w:hint="eastAsia" w:ascii="仿宋" w:hAnsi="仿宋" w:eastAsia="仿宋" w:cs="仿宋"/>
          <w:b/>
          <w:bCs/>
          <w:sz w:val="32"/>
          <w:szCs w:val="32"/>
          <w:highlight w:val="none"/>
          <w:lang w:val="en-US" w:eastAsia="zh-CN"/>
        </w:rPr>
        <w:t>二是</w:t>
      </w:r>
      <w:r>
        <w:rPr>
          <w:rFonts w:hint="eastAsia" w:ascii="仿宋" w:hAnsi="仿宋" w:eastAsia="仿宋" w:cs="仿宋"/>
          <w:b w:val="0"/>
          <w:bCs w:val="0"/>
          <w:sz w:val="32"/>
          <w:szCs w:val="32"/>
          <w:highlight w:val="none"/>
          <w:lang w:eastAsia="zh-CN"/>
        </w:rPr>
        <w:t>多举措扎实提升全员安全</w:t>
      </w:r>
      <w:r>
        <w:rPr>
          <w:rFonts w:hint="eastAsia" w:ascii="仿宋" w:hAnsi="仿宋" w:eastAsia="仿宋" w:cs="仿宋"/>
          <w:b w:val="0"/>
          <w:bCs w:val="0"/>
          <w:sz w:val="32"/>
          <w:szCs w:val="32"/>
          <w:highlight w:val="none"/>
          <w:lang w:val="en-US" w:eastAsia="zh-CN"/>
        </w:rPr>
        <w:t>意识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lang w:val="en-US" w:eastAsia="zh-CN"/>
        </w:rPr>
        <w:t>督导各单位通过有效措施</w:t>
      </w:r>
      <w:r>
        <w:rPr>
          <w:rFonts w:hint="eastAsia" w:ascii="仿宋" w:hAnsi="仿宋" w:eastAsia="仿宋" w:cs="仿宋"/>
          <w:b w:val="0"/>
          <w:bCs w:val="0"/>
          <w:sz w:val="32"/>
          <w:szCs w:val="32"/>
          <w:highlight w:val="none"/>
          <w:lang w:eastAsia="zh-CN"/>
        </w:rPr>
        <w:t>，切实提高员工安全意识、安全知识、业务技能，</w:t>
      </w:r>
      <w:r>
        <w:rPr>
          <w:rFonts w:hint="eastAsia" w:ascii="仿宋" w:hAnsi="仿宋" w:eastAsia="仿宋" w:cs="仿宋"/>
          <w:b w:val="0"/>
          <w:bCs w:val="0"/>
          <w:sz w:val="32"/>
          <w:szCs w:val="32"/>
          <w:highlight w:val="none"/>
          <w:lang w:val="en-US" w:eastAsia="zh-CN"/>
        </w:rPr>
        <w:t>切实</w:t>
      </w:r>
      <w:r>
        <w:rPr>
          <w:rFonts w:hint="eastAsia" w:ascii="仿宋" w:hAnsi="仿宋" w:eastAsia="仿宋" w:cs="仿宋"/>
          <w:b w:val="0"/>
          <w:bCs w:val="0"/>
          <w:sz w:val="32"/>
          <w:szCs w:val="32"/>
          <w:highlight w:val="none"/>
          <w:lang w:eastAsia="zh-CN"/>
        </w:rPr>
        <w:t>筑牢基层安全生产防线；</w:t>
      </w:r>
      <w:bookmarkEnd w:id="33"/>
      <w:bookmarkEnd w:id="34"/>
    </w:p>
    <w:p>
      <w:pPr>
        <w:keepNext w:val="0"/>
        <w:keepLines w:val="0"/>
        <w:pageBreakBefore w:val="0"/>
        <w:widowControl w:val="0"/>
        <w:kinsoku/>
        <w:wordWrap/>
        <w:overflowPunct/>
        <w:topLinePunct w:val="0"/>
        <w:autoSpaceDE/>
        <w:autoSpaceDN/>
        <w:bidi w:val="0"/>
        <w:snapToGrid w:val="0"/>
        <w:spacing w:line="480" w:lineRule="exact"/>
        <w:ind w:firstLine="643" w:firstLineChars="200"/>
        <w:textAlignment w:val="auto"/>
        <w:outlineLvl w:val="1"/>
        <w:rPr>
          <w:rFonts w:hint="eastAsia" w:ascii="仿宋" w:hAnsi="仿宋" w:eastAsia="仿宋" w:cs="仿宋"/>
          <w:b w:val="0"/>
          <w:bCs w:val="0"/>
          <w:sz w:val="32"/>
          <w:szCs w:val="32"/>
          <w:highlight w:val="none"/>
          <w:lang w:val="en-US" w:eastAsia="zh-CN"/>
        </w:rPr>
      </w:pPr>
      <w:bookmarkStart w:id="35" w:name="_Toc3537"/>
      <w:bookmarkStart w:id="36" w:name="_Toc8783"/>
      <w:r>
        <w:rPr>
          <w:rFonts w:hint="eastAsia" w:ascii="仿宋" w:hAnsi="仿宋" w:eastAsia="仿宋" w:cs="仿宋"/>
          <w:b/>
          <w:bCs/>
          <w:sz w:val="32"/>
          <w:szCs w:val="32"/>
          <w:highlight w:val="none"/>
          <w:lang w:val="en-US" w:eastAsia="zh-CN"/>
        </w:rPr>
        <w:t>三是</w:t>
      </w:r>
      <w:r>
        <w:rPr>
          <w:rFonts w:hint="eastAsia" w:ascii="仿宋" w:hAnsi="仿宋" w:eastAsia="仿宋" w:cs="仿宋"/>
          <w:b w:val="0"/>
          <w:bCs w:val="0"/>
          <w:sz w:val="32"/>
          <w:szCs w:val="32"/>
          <w:highlight w:val="none"/>
          <w:lang w:val="en-US" w:eastAsia="zh-CN"/>
        </w:rPr>
        <w:t>压实责任，强化安全工作管理基础。督导各单位签订全员安全生产责任书，做到责任到岗、责任到人，进一步压牢压实安全责任，形成“人人讲安全，层层抓安全”的工作格局；</w:t>
      </w:r>
      <w:bookmarkEnd w:id="35"/>
      <w:bookmarkEnd w:id="36"/>
    </w:p>
    <w:p>
      <w:pPr>
        <w:keepNext w:val="0"/>
        <w:keepLines w:val="0"/>
        <w:pageBreakBefore w:val="0"/>
        <w:widowControl w:val="0"/>
        <w:kinsoku/>
        <w:wordWrap/>
        <w:overflowPunct/>
        <w:topLinePunct w:val="0"/>
        <w:autoSpaceDE/>
        <w:autoSpaceDN/>
        <w:bidi w:val="0"/>
        <w:snapToGrid w:val="0"/>
        <w:spacing w:line="480" w:lineRule="exact"/>
        <w:ind w:firstLine="643" w:firstLineChars="200"/>
        <w:textAlignment w:val="auto"/>
        <w:outlineLvl w:val="1"/>
        <w:rPr>
          <w:rFonts w:hint="eastAsia" w:ascii="仿宋" w:hAnsi="仿宋" w:eastAsia="仿宋" w:cs="仿宋"/>
          <w:b w:val="0"/>
          <w:bCs w:val="0"/>
          <w:sz w:val="32"/>
          <w:szCs w:val="32"/>
          <w:highlight w:val="none"/>
          <w:lang w:val="en-US" w:eastAsia="zh-CN"/>
        </w:rPr>
      </w:pPr>
      <w:bookmarkStart w:id="37" w:name="_Toc16078"/>
      <w:bookmarkStart w:id="38" w:name="_Toc27270"/>
      <w:r>
        <w:rPr>
          <w:rFonts w:hint="eastAsia" w:ascii="仿宋" w:hAnsi="仿宋" w:eastAsia="仿宋" w:cs="仿宋"/>
          <w:b/>
          <w:bCs/>
          <w:sz w:val="32"/>
          <w:szCs w:val="32"/>
          <w:highlight w:val="none"/>
          <w:lang w:val="en-US" w:eastAsia="zh-CN"/>
        </w:rPr>
        <w:t>四是</w:t>
      </w:r>
      <w:r>
        <w:rPr>
          <w:rFonts w:hint="eastAsia" w:ascii="仿宋" w:hAnsi="仿宋" w:eastAsia="仿宋" w:cs="仿宋"/>
          <w:b w:val="0"/>
          <w:bCs w:val="0"/>
          <w:sz w:val="32"/>
          <w:szCs w:val="32"/>
          <w:highlight w:val="none"/>
          <w:lang w:val="en-US" w:eastAsia="zh-CN"/>
        </w:rPr>
        <w:t>坚决杜绝“三违”现象。督导各单位通过</w:t>
      </w:r>
      <w:r>
        <w:rPr>
          <w:rFonts w:hint="eastAsia" w:ascii="仿宋" w:hAnsi="仿宋" w:eastAsia="仿宋" w:cs="仿宋"/>
          <w:b/>
          <w:bCs/>
          <w:sz w:val="32"/>
          <w:szCs w:val="32"/>
          <w:highlight w:val="none"/>
          <w:lang w:val="en-US" w:eastAsia="zh-CN"/>
        </w:rPr>
        <w:t>抓教育，促认识；抓管理，促规范</w:t>
      </w:r>
      <w:r>
        <w:rPr>
          <w:rFonts w:hint="eastAsia" w:ascii="仿宋" w:hAnsi="仿宋" w:eastAsia="仿宋" w:cs="仿宋"/>
          <w:b w:val="0"/>
          <w:bCs w:val="0"/>
          <w:sz w:val="32"/>
          <w:szCs w:val="32"/>
          <w:highlight w:val="none"/>
          <w:lang w:val="en-US" w:eastAsia="zh-CN"/>
        </w:rPr>
        <w:t>，使职工自觉养成良好的安全行为习惯；</w:t>
      </w:r>
      <w:bookmarkEnd w:id="37"/>
      <w:bookmarkEnd w:id="38"/>
    </w:p>
    <w:p>
      <w:pPr>
        <w:keepNext w:val="0"/>
        <w:keepLines w:val="0"/>
        <w:pageBreakBefore w:val="0"/>
        <w:widowControl w:val="0"/>
        <w:kinsoku/>
        <w:wordWrap/>
        <w:overflowPunct/>
        <w:topLinePunct w:val="0"/>
        <w:autoSpaceDE/>
        <w:autoSpaceDN/>
        <w:bidi w:val="0"/>
        <w:snapToGrid w:val="0"/>
        <w:spacing w:line="480" w:lineRule="exact"/>
        <w:ind w:firstLine="643" w:firstLineChars="200"/>
        <w:textAlignment w:val="auto"/>
        <w:outlineLvl w:val="1"/>
        <w:rPr>
          <w:rFonts w:hint="eastAsia" w:ascii="楷体" w:hAnsi="楷体" w:eastAsia="楷体" w:cs="楷体"/>
          <w:sz w:val="32"/>
          <w:szCs w:val="32"/>
          <w:highlight w:val="none"/>
          <w:lang w:val="en-US" w:eastAsia="zh-CN"/>
        </w:rPr>
      </w:pPr>
      <w:bookmarkStart w:id="39" w:name="_Toc27369"/>
      <w:bookmarkStart w:id="40" w:name="_Toc24492"/>
      <w:r>
        <w:rPr>
          <w:rFonts w:hint="eastAsia" w:ascii="仿宋" w:hAnsi="仿宋" w:eastAsia="仿宋" w:cs="仿宋"/>
          <w:b/>
          <w:bCs/>
          <w:sz w:val="32"/>
          <w:szCs w:val="32"/>
          <w:highlight w:val="none"/>
          <w:lang w:val="en-US" w:eastAsia="zh-CN"/>
        </w:rPr>
        <w:t>五是</w:t>
      </w:r>
      <w:r>
        <w:rPr>
          <w:rFonts w:hint="eastAsia" w:ascii="仿宋" w:hAnsi="仿宋" w:eastAsia="仿宋" w:cs="仿宋"/>
          <w:b w:val="0"/>
          <w:bCs w:val="0"/>
          <w:sz w:val="32"/>
          <w:szCs w:val="32"/>
          <w:highlight w:val="none"/>
          <w:lang w:eastAsia="zh-CN"/>
        </w:rPr>
        <w:t>加强应急救援演练，提升应急救援</w:t>
      </w:r>
      <w:r>
        <w:rPr>
          <w:rFonts w:hint="eastAsia" w:ascii="仿宋" w:hAnsi="仿宋" w:eastAsia="仿宋" w:cs="仿宋"/>
          <w:b w:val="0"/>
          <w:bCs w:val="0"/>
          <w:sz w:val="32"/>
          <w:szCs w:val="32"/>
          <w:highlight w:val="none"/>
          <w:lang w:val="en-US" w:eastAsia="zh-CN"/>
        </w:rPr>
        <w:t>能力</w:t>
      </w:r>
      <w:r>
        <w:rPr>
          <w:rFonts w:hint="eastAsia" w:ascii="仿宋" w:hAnsi="仿宋" w:eastAsia="仿宋" w:cs="仿宋"/>
          <w:b w:val="0"/>
          <w:bCs w:val="0"/>
          <w:sz w:val="32"/>
          <w:szCs w:val="32"/>
          <w:highlight w:val="none"/>
          <w:lang w:eastAsia="zh-CN"/>
        </w:rPr>
        <w:t>。根据公司生产作业特点，继续完善公司应急管理系统工作。2024年将组织不同科目、内容的应急演练和现场处置演练，强化实战效果，提高突发事件的现场应对处置能力。</w:t>
      </w:r>
      <w:bookmarkEnd w:id="39"/>
      <w:bookmarkEnd w:id="40"/>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default" w:ascii="仿宋" w:hAnsi="仿宋" w:eastAsia="仿宋" w:cs="仿宋"/>
          <w:sz w:val="32"/>
          <w:szCs w:val="32"/>
          <w:highlight w:val="none"/>
          <w:lang w:val="en-US" w:eastAsia="zh-CN"/>
        </w:rPr>
      </w:pPr>
      <w:bookmarkStart w:id="41" w:name="_Toc20311"/>
      <w:r>
        <w:rPr>
          <w:rFonts w:hint="eastAsia" w:ascii="楷体" w:hAnsi="楷体" w:eastAsia="楷体" w:cs="楷体"/>
          <w:sz w:val="32"/>
          <w:szCs w:val="32"/>
          <w:highlight w:val="none"/>
          <w:lang w:val="en-US" w:eastAsia="zh-CN"/>
        </w:rPr>
        <w:t>（二）节能环保</w:t>
      </w:r>
      <w:bookmarkEnd w:id="41"/>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一是督导各单位要切实落实生态环保主体责任，加强污染物排放及处置管理工作，严防污染事故发生；</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二是督导各单位要</w:t>
      </w:r>
      <w:r>
        <w:rPr>
          <w:rFonts w:hint="default" w:ascii="仿宋" w:hAnsi="仿宋" w:eastAsia="仿宋" w:cs="仿宋"/>
          <w:sz w:val="32"/>
          <w:szCs w:val="32"/>
          <w:highlight w:val="none"/>
          <w:lang w:val="en-US" w:eastAsia="zh-CN"/>
        </w:rPr>
        <w:t>把节能</w:t>
      </w:r>
      <w:r>
        <w:rPr>
          <w:rFonts w:hint="eastAsia" w:ascii="仿宋" w:hAnsi="仿宋" w:eastAsia="仿宋" w:cs="仿宋"/>
          <w:sz w:val="32"/>
          <w:szCs w:val="32"/>
          <w:highlight w:val="none"/>
          <w:lang w:val="en-US" w:eastAsia="zh-CN"/>
        </w:rPr>
        <w:t>降碳</w:t>
      </w:r>
      <w:r>
        <w:rPr>
          <w:rFonts w:hint="default" w:ascii="仿宋" w:hAnsi="仿宋" w:eastAsia="仿宋" w:cs="仿宋"/>
          <w:sz w:val="32"/>
          <w:szCs w:val="32"/>
          <w:highlight w:val="none"/>
          <w:lang w:val="en-US" w:eastAsia="zh-CN"/>
        </w:rPr>
        <w:t>贯穿于生产各环节，</w:t>
      </w:r>
      <w:r>
        <w:rPr>
          <w:rFonts w:hint="eastAsia" w:ascii="仿宋" w:hAnsi="仿宋" w:eastAsia="仿宋" w:cs="仿宋"/>
          <w:sz w:val="32"/>
          <w:szCs w:val="32"/>
          <w:highlight w:val="none"/>
          <w:lang w:val="en-US" w:eastAsia="zh-CN"/>
        </w:rPr>
        <w:t>采取切实可行的措施，</w:t>
      </w:r>
      <w:r>
        <w:rPr>
          <w:rFonts w:hint="default" w:ascii="仿宋" w:hAnsi="仿宋" w:eastAsia="仿宋" w:cs="仿宋"/>
          <w:sz w:val="32"/>
          <w:szCs w:val="32"/>
          <w:highlight w:val="none"/>
          <w:lang w:val="en-US" w:eastAsia="zh-CN"/>
        </w:rPr>
        <w:t>切实提高能源资源综合利用效率，</w:t>
      </w:r>
      <w:r>
        <w:rPr>
          <w:rFonts w:hint="eastAsia" w:ascii="仿宋" w:hAnsi="仿宋" w:eastAsia="仿宋" w:cs="仿宋"/>
          <w:sz w:val="32"/>
          <w:szCs w:val="32"/>
          <w:highlight w:val="none"/>
          <w:lang w:val="en-US" w:eastAsia="zh-CN"/>
        </w:rPr>
        <w:t>进一步有效降低能耗；</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三是督导各单位强化</w:t>
      </w:r>
      <w:r>
        <w:rPr>
          <w:rFonts w:hint="default" w:ascii="仿宋" w:hAnsi="仿宋" w:eastAsia="仿宋" w:cs="仿宋"/>
          <w:sz w:val="32"/>
          <w:szCs w:val="32"/>
          <w:highlight w:val="none"/>
          <w:lang w:val="en-US" w:eastAsia="zh-CN"/>
        </w:rPr>
        <w:t>节能</w:t>
      </w:r>
      <w:r>
        <w:rPr>
          <w:rFonts w:hint="eastAsia" w:ascii="仿宋" w:hAnsi="仿宋" w:eastAsia="仿宋" w:cs="仿宋"/>
          <w:sz w:val="32"/>
          <w:szCs w:val="32"/>
          <w:highlight w:val="none"/>
          <w:lang w:val="en-US" w:eastAsia="zh-CN"/>
        </w:rPr>
        <w:t>降碳</w:t>
      </w:r>
      <w:r>
        <w:rPr>
          <w:rFonts w:hint="default" w:ascii="仿宋" w:hAnsi="仿宋" w:eastAsia="仿宋" w:cs="仿宋"/>
          <w:sz w:val="32"/>
          <w:szCs w:val="32"/>
          <w:highlight w:val="none"/>
          <w:lang w:val="en-US" w:eastAsia="zh-CN"/>
        </w:rPr>
        <w:t>文化</w:t>
      </w:r>
      <w:r>
        <w:rPr>
          <w:rFonts w:hint="eastAsia" w:ascii="仿宋" w:hAnsi="仿宋" w:eastAsia="仿宋" w:cs="仿宋"/>
          <w:sz w:val="32"/>
          <w:szCs w:val="32"/>
          <w:highlight w:val="none"/>
          <w:lang w:val="en-US" w:eastAsia="zh-CN"/>
        </w:rPr>
        <w:t>宣传引导，</w:t>
      </w:r>
      <w:r>
        <w:rPr>
          <w:rFonts w:hint="default" w:ascii="仿宋" w:hAnsi="仿宋" w:eastAsia="仿宋" w:cs="仿宋"/>
          <w:sz w:val="32"/>
          <w:szCs w:val="32"/>
          <w:highlight w:val="none"/>
          <w:lang w:val="en-US" w:eastAsia="zh-CN"/>
        </w:rPr>
        <w:t>广泛开展丰富多样的节能</w:t>
      </w:r>
      <w:r>
        <w:rPr>
          <w:rFonts w:hint="eastAsia" w:ascii="仿宋" w:hAnsi="仿宋" w:eastAsia="仿宋" w:cs="仿宋"/>
          <w:sz w:val="32"/>
          <w:szCs w:val="32"/>
          <w:highlight w:val="none"/>
          <w:lang w:val="en-US" w:eastAsia="zh-CN"/>
        </w:rPr>
        <w:t>降碳环保</w:t>
      </w:r>
      <w:r>
        <w:rPr>
          <w:rFonts w:hint="default" w:ascii="仿宋" w:hAnsi="仿宋" w:eastAsia="仿宋" w:cs="仿宋"/>
          <w:sz w:val="32"/>
          <w:szCs w:val="32"/>
          <w:highlight w:val="none"/>
          <w:lang w:val="en-US" w:eastAsia="zh-CN"/>
        </w:rPr>
        <w:t>宣传和教育培训，</w:t>
      </w:r>
      <w:r>
        <w:rPr>
          <w:rFonts w:hint="eastAsia" w:ascii="仿宋" w:hAnsi="仿宋" w:eastAsia="仿宋" w:cs="仿宋"/>
          <w:sz w:val="32"/>
          <w:szCs w:val="32"/>
          <w:highlight w:val="none"/>
          <w:lang w:val="en-US" w:eastAsia="zh-CN"/>
        </w:rPr>
        <w:t>形成全员</w:t>
      </w:r>
      <w:r>
        <w:rPr>
          <w:rFonts w:hint="default" w:ascii="仿宋" w:hAnsi="仿宋" w:eastAsia="仿宋" w:cs="仿宋"/>
          <w:sz w:val="32"/>
          <w:szCs w:val="32"/>
          <w:highlight w:val="none"/>
          <w:lang w:val="en-US" w:eastAsia="zh-CN"/>
        </w:rPr>
        <w:t>共同参与的强有力的节能</w:t>
      </w:r>
      <w:r>
        <w:rPr>
          <w:rFonts w:hint="eastAsia" w:ascii="仿宋" w:hAnsi="仿宋" w:eastAsia="仿宋" w:cs="仿宋"/>
          <w:sz w:val="32"/>
          <w:szCs w:val="32"/>
          <w:highlight w:val="none"/>
          <w:lang w:val="en-US" w:eastAsia="zh-CN"/>
        </w:rPr>
        <w:t>降碳环保</w:t>
      </w:r>
      <w:r>
        <w:rPr>
          <w:rFonts w:hint="default" w:ascii="仿宋" w:hAnsi="仿宋" w:eastAsia="仿宋" w:cs="仿宋"/>
          <w:sz w:val="32"/>
          <w:szCs w:val="32"/>
          <w:highlight w:val="none"/>
          <w:lang w:val="en-US" w:eastAsia="zh-CN"/>
        </w:rPr>
        <w:t>工作格局</w:t>
      </w:r>
      <w:r>
        <w:rPr>
          <w:rFonts w:hint="eastAsia" w:ascii="仿宋" w:hAnsi="仿宋" w:eastAsia="仿宋" w:cs="仿宋"/>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sz w:val="32"/>
          <w:szCs w:val="32"/>
          <w:lang w:val="en-US" w:eastAsia="zh-CN"/>
        </w:rPr>
      </w:pPr>
      <w:bookmarkStart w:id="42" w:name="_Toc31085"/>
      <w:r>
        <w:rPr>
          <w:rFonts w:hint="eastAsia" w:ascii="仿宋" w:hAnsi="仿宋" w:eastAsia="仿宋" w:cs="仿宋"/>
          <w:sz w:val="32"/>
          <w:szCs w:val="32"/>
          <w:highlight w:val="none"/>
          <w:lang w:val="en-US" w:eastAsia="zh-CN"/>
        </w:rPr>
        <w:t>四是督导各单位要严格规范统计各项能耗，建立能耗台账</w:t>
      </w:r>
      <w:bookmarkEnd w:id="42"/>
      <w:r>
        <w:rPr>
          <w:rFonts w:hint="eastAsia" w:ascii="仿宋" w:hAnsi="仿宋" w:eastAsia="仿宋" w:cs="仿宋"/>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outlineLvl w:val="1"/>
        <w:rPr>
          <w:rFonts w:hint="eastAsia" w:ascii="楷体" w:hAnsi="楷体" w:eastAsia="楷体" w:cs="楷体"/>
          <w:sz w:val="32"/>
          <w:szCs w:val="32"/>
          <w:lang w:val="en-US" w:eastAsia="zh-CN"/>
        </w:rPr>
      </w:pPr>
      <w:bookmarkStart w:id="43" w:name="_Toc13827"/>
      <w:r>
        <w:rPr>
          <w:rFonts w:hint="eastAsia" w:ascii="楷体" w:hAnsi="楷体" w:eastAsia="楷体" w:cs="楷体"/>
          <w:sz w:val="32"/>
          <w:szCs w:val="32"/>
          <w:lang w:val="en-US" w:eastAsia="zh-CN"/>
        </w:rPr>
        <w:t>（三）党建工作</w:t>
      </w:r>
      <w:bookmarkEnd w:id="43"/>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强化党员队伍思想建设，全面提升党员综合素质。贯彻落实《党章》和《条例》。教育和引导广大党员坚定理想信念，坚守共产党人精神追求，用习近平新时代中国特色社会主义思想理论和最新的党建理论武装头脑，坚持理论联系实际，做到学以致用，解决问题，推动工作。不断提高党员政治素养和理论水平。</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2.抓好支部班子建设。努力建立一支政治强、业务精、作风好的班子队伍，不断发挥基层党组织推动发展、服务群众、凝聚人心和促进和谐的先锋模范作用。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3.坚持制度规范管理。严格落实“三会一课”、主题党日、组织生活会、民主生活会、谈心谈话、民主评议党员等党内基本制度。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4.落实党风廉政建设责任制。落实反腐倡廉各项任务，抓好廉政风险点的防范工作。</w:t>
      </w:r>
    </w:p>
    <w:p>
      <w:pPr>
        <w:keepNext w:val="0"/>
        <w:keepLines w:val="0"/>
        <w:pageBreakBefore w:val="0"/>
        <w:widowControl w:val="0"/>
        <w:kinsoku/>
        <w:wordWrap/>
        <w:overflowPunct/>
        <w:topLinePunct w:val="0"/>
        <w:autoSpaceDE/>
        <w:autoSpaceDN/>
        <w:bidi w:val="0"/>
        <w:snapToGrid w:val="0"/>
        <w:spacing w:line="52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2023年度，我们的工作虽然得到集团、中水和公司领导的肯定，但成绩只是代表过去，新的一年，我们将在公司党政班子的坚强领导下，切实贯彻“迎前抓、迎前查”的工作思路，以更加饱满的精神状态和积极的心态投入到各项工作任务中，</w:t>
      </w:r>
      <w:r>
        <w:rPr>
          <w:rFonts w:hint="eastAsia" w:ascii="仿宋" w:hAnsi="仿宋" w:eastAsia="仿宋" w:cs="仿宋"/>
          <w:sz w:val="32"/>
          <w:szCs w:val="32"/>
          <w:highlight w:val="none"/>
          <w:lang w:val="en-US" w:eastAsia="zh-CN"/>
        </w:rPr>
        <w:t>为公司转型发展，做出新的贡献。</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default" w:ascii="仿宋" w:hAnsi="仿宋" w:eastAsia="仿宋" w:cs="仿宋"/>
          <w:sz w:val="32"/>
          <w:szCs w:val="32"/>
          <w:lang w:val="en-US" w:eastAsia="zh-CN"/>
        </w:rPr>
      </w:pPr>
    </w:p>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0OGI0MmI2YTc3ZTViZjg4NTgwZTgzNTdjOTUzZDkifQ=="/>
  </w:docVars>
  <w:rsids>
    <w:rsidRoot w:val="634E099C"/>
    <w:rsid w:val="003A4DB8"/>
    <w:rsid w:val="00950AB4"/>
    <w:rsid w:val="00EA056B"/>
    <w:rsid w:val="024C5D92"/>
    <w:rsid w:val="03674A50"/>
    <w:rsid w:val="05FB0B46"/>
    <w:rsid w:val="06542B94"/>
    <w:rsid w:val="0A7E3AF3"/>
    <w:rsid w:val="0C5E3BDC"/>
    <w:rsid w:val="0F9D2C6D"/>
    <w:rsid w:val="108160EB"/>
    <w:rsid w:val="146F15CA"/>
    <w:rsid w:val="14863CD0"/>
    <w:rsid w:val="156C55BC"/>
    <w:rsid w:val="15D00CD9"/>
    <w:rsid w:val="183D3240"/>
    <w:rsid w:val="18DD40DB"/>
    <w:rsid w:val="19151AC7"/>
    <w:rsid w:val="19E576EB"/>
    <w:rsid w:val="1A5B5BFF"/>
    <w:rsid w:val="1AC6613B"/>
    <w:rsid w:val="1BA709B7"/>
    <w:rsid w:val="21747CD2"/>
    <w:rsid w:val="22364F87"/>
    <w:rsid w:val="22E26EBD"/>
    <w:rsid w:val="2AD0584D"/>
    <w:rsid w:val="31265FE2"/>
    <w:rsid w:val="360A4309"/>
    <w:rsid w:val="381D1F3C"/>
    <w:rsid w:val="38FD5C8E"/>
    <w:rsid w:val="3A5B3385"/>
    <w:rsid w:val="3B7F4E52"/>
    <w:rsid w:val="4357580C"/>
    <w:rsid w:val="43884ABF"/>
    <w:rsid w:val="45F91DEA"/>
    <w:rsid w:val="48645220"/>
    <w:rsid w:val="49CA4084"/>
    <w:rsid w:val="4C3E6663"/>
    <w:rsid w:val="4E730418"/>
    <w:rsid w:val="52EA6014"/>
    <w:rsid w:val="5955323E"/>
    <w:rsid w:val="59DE4FE1"/>
    <w:rsid w:val="5A9D4E9D"/>
    <w:rsid w:val="5D3F048D"/>
    <w:rsid w:val="61620BF1"/>
    <w:rsid w:val="62B15989"/>
    <w:rsid w:val="634E099C"/>
    <w:rsid w:val="639E415F"/>
    <w:rsid w:val="65314B5F"/>
    <w:rsid w:val="65C92FEA"/>
    <w:rsid w:val="66D659BE"/>
    <w:rsid w:val="678320AF"/>
    <w:rsid w:val="67CC4F70"/>
    <w:rsid w:val="69C42446"/>
    <w:rsid w:val="6E6E0BD2"/>
    <w:rsid w:val="70230473"/>
    <w:rsid w:val="71614A1E"/>
    <w:rsid w:val="72457500"/>
    <w:rsid w:val="73CD7F8D"/>
    <w:rsid w:val="7416564C"/>
    <w:rsid w:val="741C4C2C"/>
    <w:rsid w:val="75932CCC"/>
    <w:rsid w:val="771B11CB"/>
    <w:rsid w:val="7840538D"/>
    <w:rsid w:val="785C7CED"/>
    <w:rsid w:val="7A6C3613"/>
    <w:rsid w:val="7C1C1C6D"/>
    <w:rsid w:val="7D1312C2"/>
    <w:rsid w:val="7D9C1C09"/>
    <w:rsid w:val="7ED44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toc 3"/>
    <w:basedOn w:val="1"/>
    <w:next w:val="1"/>
    <w:autoRedefine/>
    <w:qFormat/>
    <w:uiPriority w:val="0"/>
    <w:pPr>
      <w:ind w:left="840" w:leftChars="400"/>
    </w:pPr>
  </w:style>
  <w:style w:type="paragraph" w:styleId="3">
    <w:name w:val="footer"/>
    <w:basedOn w:val="1"/>
    <w:autoRedefine/>
    <w:unhideWhenUsed/>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autoRedefine/>
    <w:qFormat/>
    <w:uiPriority w:val="0"/>
  </w:style>
  <w:style w:type="paragraph" w:styleId="6">
    <w:name w:val="toc 2"/>
    <w:basedOn w:val="1"/>
    <w:next w:val="1"/>
    <w:autoRedefine/>
    <w:qFormat/>
    <w:uiPriority w:val="0"/>
    <w:pPr>
      <w:ind w:left="420" w:leftChars="200"/>
    </w:pPr>
  </w:style>
  <w:style w:type="paragraph" w:customStyle="1" w:styleId="9">
    <w:name w:val="WPSOffice手动目录 1"/>
    <w:autoRedefine/>
    <w:qFormat/>
    <w:uiPriority w:val="0"/>
    <w:pPr>
      <w:ind w:leftChars="0"/>
    </w:pPr>
    <w:rPr>
      <w:rFonts w:ascii="Times New Roman" w:hAnsi="Times New Roman" w:eastAsia="宋体" w:cs="Times New Roman"/>
      <w:sz w:val="20"/>
      <w:szCs w:val="20"/>
    </w:rPr>
  </w:style>
  <w:style w:type="paragraph" w:customStyle="1" w:styleId="10">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2023-12-01T01:27:00Z</dcterms:created>
  <dc:creator>希望</dc:creator>
  <cp:lastModifiedBy>Administrator</cp:lastModifiedBy>
  <dcterms:modified xsi:type="dcterms:W3CDTF">2024-01-02T02:47:34Z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8BF425A50A8E42E2B19E44CB6AC522D0_13</vt:lpwstr>
  </property>
</Properties>
</file>