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工作总结</w:t>
      </w:r>
    </w:p>
    <w:p>
      <w:pPr>
        <w:jc w:val="center"/>
        <w:rPr>
          <w:rFonts w:hint="eastAsia"/>
          <w:sz w:val="44"/>
          <w:szCs w:val="44"/>
        </w:rPr>
      </w:pPr>
    </w:p>
    <w:p>
      <w:pPr>
        <w:rPr>
          <w:rFonts w:hint="eastAsia" w:asciiTheme="majorEastAsia" w:hAnsiTheme="majorEastAsia" w:eastAsiaTheme="majorEastAsia"/>
          <w:sz w:val="30"/>
          <w:szCs w:val="30"/>
          <w:lang w:eastAsia="zh-CN"/>
        </w:rPr>
      </w:pPr>
      <w:r>
        <w:rPr>
          <w:rFonts w:hint="eastAsia"/>
        </w:rPr>
        <w:t xml:space="preserve">    </w:t>
      </w:r>
      <w:r>
        <w:rPr>
          <w:rFonts w:hint="eastAsia" w:asciiTheme="majorEastAsia" w:hAnsiTheme="majorEastAsia" w:eastAsiaTheme="majorEastAsia"/>
          <w:sz w:val="30"/>
          <w:szCs w:val="30"/>
        </w:rPr>
        <w:t xml:space="preserve"> 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时光如梭，</w:t>
      </w:r>
      <w:r>
        <w:rPr>
          <w:rFonts w:hint="eastAsia" w:asciiTheme="majorEastAsia" w:hAnsiTheme="majorEastAsia" w:eastAsiaTheme="majorEastAsia"/>
          <w:sz w:val="30"/>
          <w:szCs w:val="30"/>
        </w:rPr>
        <w:t>202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3</w:t>
      </w:r>
      <w:r>
        <w:rPr>
          <w:rFonts w:hint="eastAsia" w:asciiTheme="majorEastAsia" w:hAnsiTheme="majorEastAsia" w:eastAsiaTheme="majorEastAsia"/>
          <w:sz w:val="30"/>
          <w:szCs w:val="30"/>
        </w:rPr>
        <w:t>年转眼成为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昨天；</w:t>
      </w:r>
      <w:r>
        <w:rPr>
          <w:rFonts w:hint="eastAsia" w:asciiTheme="majorEastAsia" w:hAnsiTheme="majorEastAsia" w:eastAsiaTheme="majorEastAsia"/>
          <w:sz w:val="30"/>
          <w:szCs w:val="30"/>
        </w:rPr>
        <w:t>暂新的202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4</w:t>
      </w:r>
      <w:r>
        <w:rPr>
          <w:rFonts w:hint="eastAsia" w:asciiTheme="majorEastAsia" w:hAnsiTheme="majorEastAsia" w:eastAsiaTheme="majorEastAsia"/>
          <w:sz w:val="30"/>
          <w:szCs w:val="30"/>
        </w:rPr>
        <w:t>年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我们跨步而入</w:t>
      </w:r>
      <w:r>
        <w:rPr>
          <w:rFonts w:hint="eastAsia" w:asciiTheme="majorEastAsia" w:hAnsiTheme="majorEastAsia" w:eastAsiaTheme="majorEastAsia"/>
          <w:sz w:val="30"/>
          <w:szCs w:val="30"/>
        </w:rPr>
        <w:t>。为了干好202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4</w:t>
      </w:r>
      <w:r>
        <w:rPr>
          <w:rFonts w:hint="eastAsia" w:asciiTheme="majorEastAsia" w:hAnsiTheme="majorEastAsia" w:eastAsiaTheme="majorEastAsia"/>
          <w:sz w:val="30"/>
          <w:szCs w:val="30"/>
        </w:rPr>
        <w:t>年的工作，有必要将202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3</w:t>
      </w:r>
      <w:r>
        <w:rPr>
          <w:rFonts w:hint="eastAsia" w:asciiTheme="majorEastAsia" w:hAnsiTheme="majorEastAsia" w:eastAsiaTheme="majorEastAsia"/>
          <w:sz w:val="30"/>
          <w:szCs w:val="30"/>
        </w:rPr>
        <w:t>年的工作回顾总结一下。发扬优点，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弥补</w:t>
      </w:r>
      <w:r>
        <w:rPr>
          <w:rFonts w:hint="eastAsia" w:asciiTheme="majorEastAsia" w:hAnsiTheme="majorEastAsia" w:eastAsiaTheme="majorEastAsia"/>
          <w:sz w:val="30"/>
          <w:szCs w:val="30"/>
        </w:rPr>
        <w:t>不足，争取202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4</w:t>
      </w:r>
      <w:r>
        <w:rPr>
          <w:rFonts w:hint="eastAsia" w:asciiTheme="majorEastAsia" w:hAnsiTheme="majorEastAsia" w:eastAsiaTheme="majorEastAsia"/>
          <w:sz w:val="30"/>
          <w:szCs w:val="30"/>
        </w:rPr>
        <w:t>年在本职岗位上干出更加优异成绩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。</w:t>
      </w:r>
    </w:p>
    <w:p>
      <w:pPr>
        <w:ind w:firstLine="600" w:firstLineChars="200"/>
        <w:rPr>
          <w:rFonts w:hint="eastAsia"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202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3</w:t>
      </w:r>
      <w:r>
        <w:rPr>
          <w:rFonts w:hint="eastAsia" w:asciiTheme="majorEastAsia" w:hAnsiTheme="majorEastAsia" w:eastAsiaTheme="majorEastAsia"/>
          <w:sz w:val="30"/>
          <w:szCs w:val="30"/>
        </w:rPr>
        <w:t>年我的工作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地仍然</w:t>
      </w:r>
      <w:r>
        <w:rPr>
          <w:rFonts w:hint="eastAsia" w:asciiTheme="majorEastAsia" w:hAnsiTheme="majorEastAsia" w:eastAsiaTheme="majorEastAsia"/>
          <w:sz w:val="30"/>
          <w:szCs w:val="30"/>
        </w:rPr>
        <w:t>是在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北船公司财务资金部，担任财务总监一职</w:t>
      </w:r>
      <w:r>
        <w:rPr>
          <w:rFonts w:hint="eastAsia" w:asciiTheme="majorEastAsia" w:hAnsiTheme="majorEastAsia" w:eastAsiaTheme="majorEastAsia"/>
          <w:sz w:val="30"/>
          <w:szCs w:val="30"/>
        </w:rPr>
        <w:t>。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在北船公司工作，今年已是第三个年头了。</w:t>
      </w: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2023年继续巩固和完善前期改进的工作；同时又对工作中发现的新问题，制定出工作目标和方法。2023年的北船公司是繁忙和紧张的一年，全年在建烟渔公司十一艘远洋鱿鱼钓船（合同标的额为1.55亿元），和监造两艘经海公司近海运输船（合同标的额1000万元）。下面我就2023年工作中的几个重要的方面，向领导与同事们汇报如下：</w:t>
      </w:r>
    </w:p>
    <w:p>
      <w:pPr>
        <w:pStyle w:val="4"/>
        <w:numPr>
          <w:ilvl w:val="0"/>
          <w:numId w:val="1"/>
        </w:numPr>
        <w:ind w:firstLineChars="0"/>
        <w:rPr>
          <w:rFonts w:hint="eastAsia"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细化材料成本核算，确保各成本对象中的材料成本配</w:t>
      </w:r>
    </w:p>
    <w:p>
      <w:pPr>
        <w:pStyle w:val="4"/>
        <w:numPr>
          <w:ilvl w:val="0"/>
          <w:numId w:val="0"/>
        </w:numPr>
        <w:rPr>
          <w:rFonts w:hint="eastAsia"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比、准确</w:t>
      </w:r>
    </w:p>
    <w:p>
      <w:pPr>
        <w:numPr>
          <w:ilvl w:val="0"/>
          <w:numId w:val="0"/>
        </w:numPr>
        <w:ind w:firstLine="600" w:firstLineChars="200"/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北船公司的造船业务几乎都是成批次的。因此船型相同、设备一样的产品会很多。由于产品对象有很大的相同性，故在同一时间内，会领用大量的统一规格的材料。因该批材料属于不同的产品对象，因此合理、准确的将领用的材料分配到各个产品对象中去，决定了产品成本的准确性。为此，我协同各相关部门一起做好领用材料的分配、计量与领用对象，从而保证了产品材料成本的计量准确和配比。</w:t>
      </w:r>
    </w:p>
    <w:p>
      <w:pPr>
        <w:numPr>
          <w:ilvl w:val="0"/>
          <w:numId w:val="0"/>
        </w:numPr>
        <w:ind w:firstLine="600" w:firstLineChars="200"/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一艘船从无到有，是各种不同名称、规格、材质的材料组织安装在一起，其数量之多，品种之广，令人目眩心茫。材料是分期分批领用的，为确保领用材料及时准确计入相关的成本中，要求相关岗位上的人员做到：材料到库验收质量，准确计量，及时入库；领用时准确划分，合理计量，及时反馈成本信息。</w:t>
      </w:r>
    </w:p>
    <w:p>
      <w:pPr>
        <w:numPr>
          <w:ilvl w:val="0"/>
          <w:numId w:val="0"/>
        </w:numPr>
        <w:ind w:firstLine="600" w:firstLineChars="200"/>
        <w:rPr>
          <w:rFonts w:hint="eastAsia" w:asciiTheme="majorEastAsia" w:hAnsiTheme="majorEastAsia" w:eastAsiaTheme="majorEastAsia"/>
          <w:sz w:val="30"/>
          <w:szCs w:val="30"/>
          <w:lang w:eastAsia="zh-CN"/>
        </w:rPr>
      </w:pP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年终借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材料盘点之际，对北船公司库存所有材料进行了认真、仔细的盘点。对材料的盘盈与盘亏，做相应的业务处理。其中，对账外物资逐一登记造册，建立台账；规范账外物资的管理和领用办法。此台账的建立，能够及时提供完整的库存材料信息，避免重复采购，增加库存，从而节约了公司的材料采购成本。</w:t>
      </w:r>
    </w:p>
    <w:p>
      <w:pPr>
        <w:numPr>
          <w:ilvl w:val="0"/>
          <w:numId w:val="1"/>
        </w:numPr>
        <w:ind w:left="1320" w:leftChars="0" w:hanging="720" w:firstLineChars="0"/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严格把关北船公司对外签订的合同，规避企业风险</w:t>
      </w:r>
    </w:p>
    <w:p>
      <w:pPr>
        <w:numPr>
          <w:ilvl w:val="0"/>
          <w:numId w:val="0"/>
        </w:numPr>
        <w:ind w:left="600" w:leftChars="0"/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北船公司2023年对外签订的合同有近200份，每一份的合</w:t>
      </w:r>
    </w:p>
    <w:p>
      <w:pPr>
        <w:numPr>
          <w:ilvl w:val="0"/>
          <w:numId w:val="0"/>
        </w:numP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同在会签时，我都认真审核，从财务角度上规避企业经营风险，确保公司利益最大化。喻：在与来福士签订的合作加工合同中，因对方付款条件过于苛刻，存在资金风险与增加资金成本的风险，而提出修改意见。另，在监造经海公司两条近海运输船的项目中，与相关人员拟写北船公司与两家建造商的分包合同中的主要条款。针对两家分包建造商的企业性质及特点，提出相应的规避措施。再，北船公司所有对外签订的合同，均实行价款与税款分别列示，以节省企业税负和规避涉税风险。</w:t>
      </w:r>
    </w:p>
    <w:p>
      <w:pPr>
        <w:numPr>
          <w:ilvl w:val="0"/>
          <w:numId w:val="1"/>
        </w:numPr>
        <w:ind w:left="1320" w:leftChars="0" w:hanging="720" w:firstLineChars="0"/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积极应对税务稽查，巧妙化解涉税风险</w:t>
      </w:r>
    </w:p>
    <w:p>
      <w:pPr>
        <w:numPr>
          <w:ilvl w:val="0"/>
          <w:numId w:val="0"/>
        </w:numPr>
        <w:ind w:left="600" w:leftChars="0"/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2022年11月份，芝罘区税务局开展税务大检查。北船公司</w:t>
      </w:r>
    </w:p>
    <w:p>
      <w:pPr>
        <w:numPr>
          <w:ilvl w:val="0"/>
          <w:numId w:val="0"/>
        </w:numP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成为全区十个被查企业之一。自北船公司财务资料调去之后，此事便成为我那段时期工作中的重中之重，关切之地。真可谓：茶也是，饭也是。随后在关注事态的发展中，积极诚恳地与税务局领导深切沟通，逐条解释他们在检查中所提出的疑问，使得他们对我们的企业有所了解，并取得他们对我们企业目前所处的困难状况予以理解。最终完美的化解了此次涉税风险。</w:t>
      </w:r>
    </w:p>
    <w:p>
      <w:pPr>
        <w:ind w:firstLine="600" w:firstLineChars="200"/>
        <w:rPr>
          <w:rFonts w:hint="eastAsia" w:asciiTheme="majorEastAsia" w:hAnsiTheme="majorEastAsia" w:eastAsiaTheme="majorEastAsia"/>
          <w:sz w:val="30"/>
          <w:szCs w:val="30"/>
          <w:lang w:eastAsia="zh-CN"/>
        </w:rPr>
      </w:pP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四、在烟渔公司财务资金部的直接领导下，认真完成北船公司各项财务核算、报告及审计工作</w:t>
      </w:r>
    </w:p>
    <w:p>
      <w:pPr>
        <w:ind w:firstLine="600" w:firstLineChars="200"/>
        <w:rPr>
          <w:rFonts w:hint="eastAsia" w:asciiTheme="majorEastAsia" w:hAnsiTheme="majorEastAsia" w:eastAsiaTheme="majorEastAsia"/>
          <w:sz w:val="30"/>
          <w:szCs w:val="30"/>
          <w:lang w:eastAsia="zh-CN"/>
        </w:rPr>
      </w:pP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北船公司现有财务人员五人，拥有中级职称的一人，其他四人没有职称，且非专业对口。财务技术力量薄弱，专业素养不高。</w:t>
      </w:r>
    </w:p>
    <w:p>
      <w:pPr>
        <w:ind w:firstLine="600" w:firstLineChars="200"/>
        <w:rPr>
          <w:rFonts w:hint="eastAsia" w:asciiTheme="majorEastAsia" w:hAnsiTheme="majorEastAsia" w:eastAsiaTheme="majorEastAsia"/>
          <w:sz w:val="30"/>
          <w:szCs w:val="30"/>
          <w:lang w:eastAsia="zh-CN"/>
        </w:rPr>
      </w:pP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2023年北船公司的生产任务饱满，干群工作热情高涨，十分繁忙。全年共完成烟渔公司四艘51.7米和四艘44.8米远洋鱿鱼钓船的建造；同时监造了烟渔公司三艘44.8米远洋鱿鱼钓船和两艘经海公司近海运输船；与来福士开展各项业务的合作。项目板块多元化，且同一板块生产模式亦各有不同，形式种类复杂多样。为满足生产经营管理的需要，成本核算方法亦随之变换不同。</w:t>
      </w:r>
      <w:r>
        <w:rPr>
          <w:rFonts w:hint="eastAsia" w:asciiTheme="majorEastAsia" w:hAnsiTheme="majorEastAsia" w:eastAsiaTheme="majorEastAsia"/>
          <w:sz w:val="30"/>
          <w:szCs w:val="30"/>
          <w:lang w:eastAsia="zh-CN"/>
        </w:rPr>
        <w:t>工作中，在公司财务资金部领导的大力支持下，带领科室人员学习财务理论，探索业务实践，提高业务技能，得以能够较为完好、及时和准确的完成北船公司各项财务核算、报告。积极配合上级的审计监督，接受并及时整改审计中发现的问题，不断完善北船公司的财务核算工作。</w:t>
      </w:r>
    </w:p>
    <w:p>
      <w:pPr>
        <w:ind w:firstLine="600" w:firstLineChars="200"/>
        <w:rPr>
          <w:rFonts w:hint="eastAsia" w:asciiTheme="majorEastAsia" w:hAnsiTheme="majorEastAsia" w:eastAsiaTheme="majorEastAsia"/>
          <w:sz w:val="30"/>
          <w:szCs w:val="30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/>
          <w:sz w:val="30"/>
          <w:szCs w:val="30"/>
          <w:highlight w:val="none"/>
          <w:lang w:val="en-US" w:eastAsia="zh-CN"/>
        </w:rPr>
        <w:t>五、2024年工作打算</w:t>
      </w:r>
    </w:p>
    <w:p>
      <w:pPr>
        <w:ind w:firstLine="750" w:firstLineChars="250"/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2024年是我履职生涯的最后几个月，也是北船公司新的生产模式的试行期。面对新的生产秩序与环境，如何选定一套与之相适应的核算办法，以满足当期生产管理和集团财务管理的需要，是我</w:t>
      </w:r>
      <w:bookmarkStart w:id="0" w:name="_GoBack"/>
      <w:bookmarkEnd w:id="0"/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>2024年开门的首要工作。我有信心在公司财务资金部的领导下：认真完成，打好基础，顺利交接。</w:t>
      </w:r>
    </w:p>
    <w:p>
      <w:pPr>
        <w:ind w:firstLine="750" w:firstLineChars="250"/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</w:pPr>
    </w:p>
    <w:p>
      <w:pPr>
        <w:ind w:firstLine="750" w:firstLineChars="250"/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</w:pPr>
    </w:p>
    <w:p>
      <w:pPr>
        <w:ind w:firstLine="750" w:firstLineChars="250"/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 xml:space="preserve">                                 姜文柏</w:t>
      </w:r>
    </w:p>
    <w:p>
      <w:pPr>
        <w:ind w:firstLine="750" w:firstLineChars="250"/>
        <w:rPr>
          <w:rFonts w:hint="eastAsia"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  <w:lang w:val="en-US" w:eastAsia="zh-CN"/>
        </w:rPr>
        <w:t xml:space="preserve">                              2024年1月4日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802E3E"/>
    <w:multiLevelType w:val="multilevel"/>
    <w:tmpl w:val="2E802E3E"/>
    <w:lvl w:ilvl="0" w:tentative="0">
      <w:start w:val="1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40" w:hanging="420"/>
      </w:pPr>
    </w:lvl>
    <w:lvl w:ilvl="2" w:tentative="0">
      <w:start w:val="1"/>
      <w:numFmt w:val="lowerRoman"/>
      <w:lvlText w:val="%3."/>
      <w:lvlJc w:val="right"/>
      <w:pPr>
        <w:ind w:left="1860" w:hanging="420"/>
      </w:pPr>
    </w:lvl>
    <w:lvl w:ilvl="3" w:tentative="0">
      <w:start w:val="1"/>
      <w:numFmt w:val="decimal"/>
      <w:lvlText w:val="%4."/>
      <w:lvlJc w:val="left"/>
      <w:pPr>
        <w:ind w:left="2280" w:hanging="420"/>
      </w:pPr>
    </w:lvl>
    <w:lvl w:ilvl="4" w:tentative="0">
      <w:start w:val="1"/>
      <w:numFmt w:val="lowerLetter"/>
      <w:lvlText w:val="%5)"/>
      <w:lvlJc w:val="left"/>
      <w:pPr>
        <w:ind w:left="2700" w:hanging="420"/>
      </w:pPr>
    </w:lvl>
    <w:lvl w:ilvl="5" w:tentative="0">
      <w:start w:val="1"/>
      <w:numFmt w:val="lowerRoman"/>
      <w:lvlText w:val="%6."/>
      <w:lvlJc w:val="right"/>
      <w:pPr>
        <w:ind w:left="3120" w:hanging="420"/>
      </w:pPr>
    </w:lvl>
    <w:lvl w:ilvl="6" w:tentative="0">
      <w:start w:val="1"/>
      <w:numFmt w:val="decimal"/>
      <w:lvlText w:val="%7."/>
      <w:lvlJc w:val="left"/>
      <w:pPr>
        <w:ind w:left="3540" w:hanging="420"/>
      </w:pPr>
    </w:lvl>
    <w:lvl w:ilvl="7" w:tentative="0">
      <w:start w:val="1"/>
      <w:numFmt w:val="lowerLetter"/>
      <w:lvlText w:val="%8)"/>
      <w:lvlJc w:val="left"/>
      <w:pPr>
        <w:ind w:left="3960" w:hanging="420"/>
      </w:pPr>
    </w:lvl>
    <w:lvl w:ilvl="8" w:tentative="0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yZjk2OGJkNjU4ZWQ4ZDUxMjA5ZjdkYTNkY2VlNzcifQ=="/>
  </w:docVars>
  <w:rsids>
    <w:rsidRoot w:val="00555D15"/>
    <w:rsid w:val="000A779E"/>
    <w:rsid w:val="0015138A"/>
    <w:rsid w:val="00430F2E"/>
    <w:rsid w:val="00553DE1"/>
    <w:rsid w:val="00555D15"/>
    <w:rsid w:val="00962389"/>
    <w:rsid w:val="00B33855"/>
    <w:rsid w:val="00D942D4"/>
    <w:rsid w:val="00EC384F"/>
    <w:rsid w:val="00F7436A"/>
    <w:rsid w:val="03A535B8"/>
    <w:rsid w:val="06F92F19"/>
    <w:rsid w:val="0CFA373A"/>
    <w:rsid w:val="0E697285"/>
    <w:rsid w:val="108D0DF6"/>
    <w:rsid w:val="12077470"/>
    <w:rsid w:val="16BB6885"/>
    <w:rsid w:val="21560815"/>
    <w:rsid w:val="275A66D4"/>
    <w:rsid w:val="32BC3FCB"/>
    <w:rsid w:val="3361785A"/>
    <w:rsid w:val="34474DD2"/>
    <w:rsid w:val="380214FF"/>
    <w:rsid w:val="45A26D8A"/>
    <w:rsid w:val="4874601D"/>
    <w:rsid w:val="4AFD0793"/>
    <w:rsid w:val="4B624D4C"/>
    <w:rsid w:val="501A3159"/>
    <w:rsid w:val="54FE6D15"/>
    <w:rsid w:val="56EF590E"/>
    <w:rsid w:val="575B7A16"/>
    <w:rsid w:val="5C356E37"/>
    <w:rsid w:val="5D771F6A"/>
    <w:rsid w:val="5F510F62"/>
    <w:rsid w:val="6BEF215A"/>
    <w:rsid w:val="6FCD0ECD"/>
    <w:rsid w:val="707245A8"/>
    <w:rsid w:val="73DD5B8D"/>
    <w:rsid w:val="76486FFE"/>
    <w:rsid w:val="79E44CFE"/>
    <w:rsid w:val="7B9431AD"/>
    <w:rsid w:val="7C044924"/>
    <w:rsid w:val="7C444E54"/>
    <w:rsid w:val="7EB2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2056</Words>
  <Characters>2135</Characters>
  <Lines>8</Lines>
  <Paragraphs>2</Paragraphs>
  <TotalTime>49</TotalTime>
  <ScaleCrop>false</ScaleCrop>
  <LinksUpToDate>false</LinksUpToDate>
  <CharactersWithSpaces>2260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2021-01-21T05:25:00Z</dcterms:created>
  <dc:creator>Administrator</dc:creator>
  <cp:lastModifiedBy>Administrator</cp:lastModifiedBy>
  <dcterms:modified xsi:type="dcterms:W3CDTF">2024-01-03T02:19:49Z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8D2397D694624F2B9FAE55D17239B901</vt:lpwstr>
  </property>
</Properties>
</file>